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E83D2" w14:textId="77777777" w:rsidR="00CD737C" w:rsidRPr="00181503" w:rsidRDefault="00CD737C" w:rsidP="002B59A5">
      <w:pPr>
        <w:pStyle w:val="Cm"/>
        <w:rPr>
          <w:rFonts w:ascii="Arial" w:hAnsi="Arial" w:cs="Arial"/>
        </w:rPr>
      </w:pPr>
      <w:bookmarkStart w:id="0" w:name="_GoBack"/>
      <w:bookmarkEnd w:id="0"/>
    </w:p>
    <w:p w14:paraId="4183CFF4" w14:textId="77777777" w:rsidR="00CD737C" w:rsidRPr="00181503" w:rsidRDefault="00CD737C" w:rsidP="002B59A5">
      <w:pPr>
        <w:pStyle w:val="Cm"/>
        <w:rPr>
          <w:rFonts w:ascii="Arial" w:hAnsi="Arial" w:cs="Arial"/>
        </w:rPr>
      </w:pPr>
    </w:p>
    <w:p w14:paraId="78CD941C" w14:textId="77777777" w:rsidR="002030AF" w:rsidRPr="009718A7" w:rsidRDefault="002030AF" w:rsidP="002B59A5">
      <w:pPr>
        <w:pStyle w:val="Cm"/>
        <w:rPr>
          <w:rFonts w:ascii="Book Antiqua" w:hAnsi="Book Antiqua" w:cs="Arial"/>
        </w:rPr>
      </w:pPr>
      <w:r w:rsidRPr="009718A7">
        <w:rPr>
          <w:rFonts w:ascii="Book Antiqua" w:hAnsi="Book Antiqua" w:cs="Arial"/>
        </w:rPr>
        <w:t>A gyermekek otthongondozási díja (GYOD) és az ápolási díj főbb szabályai</w:t>
      </w:r>
    </w:p>
    <w:p w14:paraId="01B7F986" w14:textId="77777777" w:rsidR="002030AF" w:rsidRPr="009718A7" w:rsidRDefault="002030AF" w:rsidP="002B59A5">
      <w:pPr>
        <w:pStyle w:val="Cm"/>
        <w:rPr>
          <w:rFonts w:ascii="Book Antiqua" w:hAnsi="Book Antiqua" w:cs="Arial"/>
        </w:rPr>
      </w:pPr>
    </w:p>
    <w:p w14:paraId="4ACBD0DE" w14:textId="77777777" w:rsidR="00CD737C" w:rsidRPr="009718A7" w:rsidRDefault="00CD737C" w:rsidP="00CD737C">
      <w:pPr>
        <w:rPr>
          <w:rFonts w:ascii="Book Antiqua" w:hAnsi="Book Antiqua" w:cs="Arial"/>
        </w:rPr>
      </w:pPr>
    </w:p>
    <w:p w14:paraId="0818AD4B" w14:textId="77777777" w:rsidR="00CD737C" w:rsidRPr="009718A7" w:rsidRDefault="00CD737C" w:rsidP="00CD737C">
      <w:pPr>
        <w:rPr>
          <w:rFonts w:ascii="Book Antiqua" w:hAnsi="Book Antiqua" w:cs="Arial"/>
        </w:rPr>
      </w:pPr>
    </w:p>
    <w:p w14:paraId="35BCC527" w14:textId="77777777" w:rsidR="00CD737C" w:rsidRPr="009718A7" w:rsidRDefault="00CD737C" w:rsidP="00C1257F">
      <w:pPr>
        <w:rPr>
          <w:rFonts w:ascii="Book Antiqua" w:hAnsi="Book Antiqua" w:cs="Arial"/>
        </w:rPr>
      </w:pPr>
    </w:p>
    <w:p w14:paraId="25E437C5" w14:textId="0F58C29E" w:rsidR="002030AF" w:rsidRPr="009718A7" w:rsidRDefault="002030AF" w:rsidP="002B59A5">
      <w:pPr>
        <w:pStyle w:val="Cm"/>
        <w:rPr>
          <w:rFonts w:ascii="Book Antiqua" w:hAnsi="Book Antiqua" w:cs="Arial"/>
          <w:sz w:val="40"/>
          <w:szCs w:val="40"/>
        </w:rPr>
      </w:pPr>
      <w:r w:rsidRPr="009718A7">
        <w:rPr>
          <w:rFonts w:ascii="Book Antiqua" w:hAnsi="Book Antiqua" w:cs="Arial"/>
          <w:sz w:val="40"/>
          <w:szCs w:val="40"/>
        </w:rPr>
        <w:t xml:space="preserve">Budapest, 2019. </w:t>
      </w:r>
      <w:r w:rsidR="00CD737C" w:rsidRPr="009718A7">
        <w:rPr>
          <w:rFonts w:ascii="Book Antiqua" w:hAnsi="Book Antiqua" w:cs="Arial"/>
          <w:sz w:val="40"/>
          <w:szCs w:val="40"/>
        </w:rPr>
        <w:t>március</w:t>
      </w:r>
    </w:p>
    <w:p w14:paraId="3F3C48CC" w14:textId="77777777" w:rsidR="00617FB5" w:rsidRPr="009718A7" w:rsidRDefault="00617FB5" w:rsidP="00617FB5">
      <w:pPr>
        <w:rPr>
          <w:rFonts w:ascii="Book Antiqua" w:hAnsi="Book Antiqua" w:cs="Arial"/>
          <w:sz w:val="40"/>
          <w:szCs w:val="40"/>
        </w:rPr>
        <w:sectPr w:rsidR="00617FB5" w:rsidRPr="009718A7" w:rsidSect="00D82D0A">
          <w:footerReference w:type="default" r:id="rId9"/>
          <w:pgSz w:w="11906" w:h="16838" w:code="9"/>
          <w:pgMar w:top="1418" w:right="1276" w:bottom="851" w:left="1418" w:header="709" w:footer="709" w:gutter="0"/>
          <w:cols w:space="708"/>
          <w:vAlign w:val="center"/>
          <w:titlePg/>
          <w:docGrid w:linePitch="360"/>
        </w:sectPr>
      </w:pPr>
    </w:p>
    <w:p w14:paraId="06C197D9" w14:textId="77777777" w:rsidR="00C3284D" w:rsidRPr="009718A7" w:rsidRDefault="002030AF" w:rsidP="002030AF">
      <w:pPr>
        <w:jc w:val="both"/>
        <w:rPr>
          <w:rFonts w:ascii="Book Antiqua" w:hAnsi="Book Antiqua" w:cs="Arial"/>
          <w:b/>
        </w:rPr>
      </w:pPr>
      <w:r w:rsidRPr="009718A7">
        <w:rPr>
          <w:rFonts w:ascii="Book Antiqua" w:hAnsi="Book Antiqua" w:cs="Arial"/>
          <w:b/>
        </w:rPr>
        <w:lastRenderedPageBreak/>
        <w:t>Tisztelt Érdeklődő!</w:t>
      </w:r>
    </w:p>
    <w:p w14:paraId="4BEB1C39" w14:textId="77777777" w:rsidR="000E6E61" w:rsidRPr="009718A7" w:rsidRDefault="002030AF" w:rsidP="002030AF">
      <w:pPr>
        <w:jc w:val="both"/>
        <w:rPr>
          <w:rFonts w:ascii="Book Antiqua" w:hAnsi="Book Antiqua" w:cs="Arial"/>
        </w:rPr>
      </w:pPr>
      <w:r w:rsidRPr="009718A7">
        <w:rPr>
          <w:rFonts w:ascii="Book Antiqua" w:hAnsi="Book Antiqua" w:cs="Arial"/>
        </w:rPr>
        <w:t>Magyarország Kormánya kiemelten támogatja a fogyatékos gyermeküket, családtagjukat otthonukban gondozó családokat.</w:t>
      </w:r>
      <w:r w:rsidR="00F01F75" w:rsidRPr="009718A7">
        <w:rPr>
          <w:rFonts w:ascii="Book Antiqua" w:hAnsi="Book Antiqua" w:cs="Arial"/>
        </w:rPr>
        <w:t xml:space="preserve"> </w:t>
      </w:r>
    </w:p>
    <w:p w14:paraId="15A69FFC" w14:textId="4A7B54A3" w:rsidR="002030AF" w:rsidRPr="009718A7" w:rsidRDefault="002030AF" w:rsidP="002030AF">
      <w:pPr>
        <w:jc w:val="both"/>
        <w:rPr>
          <w:rFonts w:ascii="Book Antiqua" w:hAnsi="Book Antiqua" w:cs="Arial"/>
        </w:rPr>
      </w:pPr>
      <w:r w:rsidRPr="009718A7">
        <w:rPr>
          <w:rFonts w:ascii="Book Antiqua" w:hAnsi="Book Antiqua" w:cs="Arial"/>
        </w:rPr>
        <w:t>Erre figyelemmel 2019-től</w:t>
      </w:r>
      <w:r w:rsidR="000E6E61" w:rsidRPr="009718A7">
        <w:rPr>
          <w:rFonts w:ascii="Book Antiqua" w:hAnsi="Book Antiqua" w:cs="Arial"/>
        </w:rPr>
        <w:t xml:space="preserve"> </w:t>
      </w:r>
    </w:p>
    <w:p w14:paraId="345441E4" w14:textId="52F4949A" w:rsidR="002030AF" w:rsidRPr="009718A7" w:rsidRDefault="002030AF" w:rsidP="002030AF">
      <w:pPr>
        <w:pStyle w:val="Listaszerbekezds"/>
        <w:numPr>
          <w:ilvl w:val="0"/>
          <w:numId w:val="1"/>
        </w:numPr>
        <w:jc w:val="both"/>
        <w:rPr>
          <w:rFonts w:ascii="Book Antiqua" w:hAnsi="Book Antiqua" w:cs="Arial"/>
        </w:rPr>
      </w:pPr>
      <w:r w:rsidRPr="009718A7">
        <w:rPr>
          <w:rFonts w:ascii="Book Antiqua" w:hAnsi="Book Antiqua" w:cs="Arial"/>
        </w:rPr>
        <w:t>az ápolási díj mindhárom kategóriájában 15%-kal emelte meg a</w:t>
      </w:r>
      <w:r w:rsidR="000E6E61" w:rsidRPr="009718A7">
        <w:rPr>
          <w:rFonts w:ascii="Book Antiqua" w:hAnsi="Book Antiqua" w:cs="Arial"/>
        </w:rPr>
        <w:t xml:space="preserve"> havi támogatás összegét</w:t>
      </w:r>
      <w:r w:rsidRPr="009718A7">
        <w:rPr>
          <w:rFonts w:ascii="Book Antiqua" w:hAnsi="Book Antiqua" w:cs="Arial"/>
        </w:rPr>
        <w:t xml:space="preserve">, </w:t>
      </w:r>
      <w:r w:rsidR="000E6E61" w:rsidRPr="009718A7">
        <w:rPr>
          <w:rFonts w:ascii="Book Antiqua" w:hAnsi="Book Antiqua" w:cs="Arial"/>
        </w:rPr>
        <w:t>és</w:t>
      </w:r>
    </w:p>
    <w:p w14:paraId="1F709C46" w14:textId="6F91F112" w:rsidR="002030AF" w:rsidRPr="009718A7" w:rsidRDefault="002030AF" w:rsidP="002030AF">
      <w:pPr>
        <w:pStyle w:val="Listaszerbekezds"/>
        <w:numPr>
          <w:ilvl w:val="0"/>
          <w:numId w:val="1"/>
        </w:numPr>
        <w:jc w:val="both"/>
        <w:rPr>
          <w:rFonts w:ascii="Book Antiqua" w:hAnsi="Book Antiqua" w:cs="Arial"/>
        </w:rPr>
      </w:pPr>
      <w:r w:rsidRPr="009718A7">
        <w:rPr>
          <w:rFonts w:ascii="Book Antiqua" w:hAnsi="Book Antiqua" w:cs="Arial"/>
        </w:rPr>
        <w:t xml:space="preserve">teljesen </w:t>
      </w:r>
      <w:r w:rsidR="009B7EBF" w:rsidRPr="009718A7">
        <w:rPr>
          <w:rFonts w:ascii="Book Antiqua" w:hAnsi="Book Antiqua" w:cs="Arial"/>
        </w:rPr>
        <w:t xml:space="preserve">új, önálló </w:t>
      </w:r>
      <w:r w:rsidRPr="009718A7">
        <w:rPr>
          <w:rFonts w:ascii="Book Antiqua" w:hAnsi="Book Antiqua" w:cs="Arial"/>
        </w:rPr>
        <w:t xml:space="preserve">támogatási formaként </w:t>
      </w:r>
      <w:r w:rsidR="000E6E61" w:rsidRPr="009718A7">
        <w:rPr>
          <w:rFonts w:ascii="Book Antiqua" w:hAnsi="Book Antiqua" w:cs="Arial"/>
        </w:rPr>
        <w:t>bevezette</w:t>
      </w:r>
      <w:r w:rsidRPr="009718A7">
        <w:rPr>
          <w:rFonts w:ascii="Book Antiqua" w:hAnsi="Book Antiqua" w:cs="Arial"/>
        </w:rPr>
        <w:t xml:space="preserve"> a gyermekek otthongondozási díj</w:t>
      </w:r>
      <w:r w:rsidR="000E6E61" w:rsidRPr="009718A7">
        <w:rPr>
          <w:rFonts w:ascii="Book Antiqua" w:hAnsi="Book Antiqua" w:cs="Arial"/>
        </w:rPr>
        <w:t>át</w:t>
      </w:r>
      <w:r w:rsidRPr="009718A7">
        <w:rPr>
          <w:rFonts w:ascii="Book Antiqua" w:hAnsi="Book Antiqua" w:cs="Arial"/>
        </w:rPr>
        <w:t xml:space="preserve"> (GYOD).</w:t>
      </w:r>
    </w:p>
    <w:p w14:paraId="3E27F81B" w14:textId="77777777" w:rsidR="002030AF" w:rsidRPr="009718A7" w:rsidRDefault="002030AF" w:rsidP="002030AF">
      <w:pPr>
        <w:jc w:val="both"/>
        <w:rPr>
          <w:rFonts w:ascii="Book Antiqua" w:hAnsi="Book Antiqua" w:cs="Arial"/>
        </w:rPr>
      </w:pPr>
      <w:r w:rsidRPr="009718A7">
        <w:rPr>
          <w:rFonts w:ascii="Book Antiqua" w:hAnsi="Book Antiqua" w:cs="Arial"/>
        </w:rPr>
        <w:t xml:space="preserve">Az intézkedések célja, hogy megbecsüljék azon szülők, családok munkáját, akik közeli hozzátartozójukat otthon ápolják. </w:t>
      </w:r>
    </w:p>
    <w:p w14:paraId="1E65F303" w14:textId="77777777" w:rsidR="002030AF" w:rsidRPr="009718A7" w:rsidRDefault="002030AF" w:rsidP="002030AF">
      <w:pPr>
        <w:jc w:val="both"/>
        <w:rPr>
          <w:rFonts w:ascii="Book Antiqua" w:hAnsi="Book Antiqua" w:cs="Arial"/>
        </w:rPr>
      </w:pPr>
      <w:r w:rsidRPr="009718A7">
        <w:rPr>
          <w:rFonts w:ascii="Book Antiqua" w:hAnsi="Book Antiqua" w:cs="Arial"/>
        </w:rPr>
        <w:t>Ez a tájékoztató azok számára jelent segítséget, akik több információt szeretnének kapni az ápolási díj és a GYOD igénybevételéről, jogosultsági feltétele</w:t>
      </w:r>
      <w:r w:rsidR="009B7EBF" w:rsidRPr="009718A7">
        <w:rPr>
          <w:rFonts w:ascii="Book Antiqua" w:hAnsi="Book Antiqua" w:cs="Arial"/>
        </w:rPr>
        <w:t>i</w:t>
      </w:r>
      <w:r w:rsidRPr="009718A7">
        <w:rPr>
          <w:rFonts w:ascii="Book Antiqua" w:hAnsi="Book Antiqua" w:cs="Arial"/>
        </w:rPr>
        <w:t>ről</w:t>
      </w:r>
      <w:r w:rsidR="00036F08" w:rsidRPr="009718A7">
        <w:rPr>
          <w:rFonts w:ascii="Book Antiqua" w:hAnsi="Book Antiqua" w:cs="Arial"/>
        </w:rPr>
        <w:t xml:space="preserve"> és </w:t>
      </w:r>
      <w:r w:rsidR="009B7EBF" w:rsidRPr="009718A7">
        <w:rPr>
          <w:rFonts w:ascii="Book Antiqua" w:hAnsi="Book Antiqua" w:cs="Arial"/>
        </w:rPr>
        <w:t>legfontosabb</w:t>
      </w:r>
      <w:r w:rsidR="00036F08" w:rsidRPr="009718A7">
        <w:rPr>
          <w:rFonts w:ascii="Book Antiqua" w:hAnsi="Book Antiqua" w:cs="Arial"/>
        </w:rPr>
        <w:t xml:space="preserve"> szabály</w:t>
      </w:r>
      <w:r w:rsidR="009B7EBF" w:rsidRPr="009718A7">
        <w:rPr>
          <w:rFonts w:ascii="Book Antiqua" w:hAnsi="Book Antiqua" w:cs="Arial"/>
        </w:rPr>
        <w:t>ai</w:t>
      </w:r>
      <w:r w:rsidR="00036F08" w:rsidRPr="009718A7">
        <w:rPr>
          <w:rFonts w:ascii="Book Antiqua" w:hAnsi="Book Antiqua" w:cs="Arial"/>
        </w:rPr>
        <w:t>ról.</w:t>
      </w:r>
    </w:p>
    <w:p w14:paraId="48286D57" w14:textId="77777777" w:rsidR="00036F08" w:rsidRPr="009718A7" w:rsidRDefault="00F01F75" w:rsidP="002030AF">
      <w:pPr>
        <w:jc w:val="both"/>
        <w:rPr>
          <w:rFonts w:ascii="Book Antiqua" w:hAnsi="Book Antiqua" w:cs="Arial"/>
          <w:b/>
        </w:rPr>
      </w:pPr>
      <w:r w:rsidRPr="009718A7">
        <w:rPr>
          <w:rFonts w:ascii="Book Antiqua" w:hAnsi="Book Antiqua" w:cs="Arial"/>
          <w:b/>
        </w:rPr>
        <w:t>Segítség</w:t>
      </w:r>
      <w:r w:rsidR="00036F08" w:rsidRPr="009718A7">
        <w:rPr>
          <w:rFonts w:ascii="Book Antiqua" w:hAnsi="Book Antiqua" w:cs="Arial"/>
          <w:b/>
        </w:rPr>
        <w:t xml:space="preserve"> a tájékoztató használatához</w:t>
      </w:r>
    </w:p>
    <w:p w14:paraId="51F785BC" w14:textId="77777777" w:rsidR="00036F08" w:rsidRPr="009718A7" w:rsidRDefault="00036F08" w:rsidP="002030AF">
      <w:pPr>
        <w:jc w:val="both"/>
        <w:rPr>
          <w:rFonts w:ascii="Book Antiqua" w:hAnsi="Book Antiqua" w:cs="Arial"/>
        </w:rPr>
      </w:pPr>
      <w:r w:rsidRPr="009718A7">
        <w:rPr>
          <w:rFonts w:ascii="Book Antiqua" w:hAnsi="Book Antiqua" w:cs="Arial"/>
        </w:rPr>
        <w:t xml:space="preserve">A könnyebb érthetőség kedvéért az </w:t>
      </w:r>
      <w:r w:rsidR="00F01F75" w:rsidRPr="009718A7">
        <w:rPr>
          <w:rFonts w:ascii="Book Antiqua" w:hAnsi="Book Antiqua" w:cs="Arial"/>
        </w:rPr>
        <w:t>ápolási díj és a GYOD szabályai</w:t>
      </w:r>
      <w:r w:rsidRPr="009718A7">
        <w:rPr>
          <w:rFonts w:ascii="Book Antiqua" w:hAnsi="Book Antiqua" w:cs="Arial"/>
        </w:rPr>
        <w:t xml:space="preserve"> azonos szerkezetben </w:t>
      </w:r>
      <w:r w:rsidR="00F01F75" w:rsidRPr="009718A7">
        <w:rPr>
          <w:rFonts w:ascii="Book Antiqua" w:hAnsi="Book Antiqua" w:cs="Arial"/>
        </w:rPr>
        <w:t>olvashatóak</w:t>
      </w:r>
      <w:r w:rsidRPr="009718A7">
        <w:rPr>
          <w:rFonts w:ascii="Book Antiqua" w:hAnsi="Book Antiqua" w:cs="Arial"/>
        </w:rPr>
        <w:t>. Minden eset</w:t>
      </w:r>
      <w:r w:rsidR="00F01F75" w:rsidRPr="009718A7">
        <w:rPr>
          <w:rFonts w:ascii="Book Antiqua" w:hAnsi="Book Antiqua" w:cs="Arial"/>
        </w:rPr>
        <w:t>ben az alábbi sorrendben követik</w:t>
      </w:r>
      <w:r w:rsidRPr="009718A7">
        <w:rPr>
          <w:rFonts w:ascii="Book Antiqua" w:hAnsi="Book Antiqua" w:cs="Arial"/>
        </w:rPr>
        <w:t xml:space="preserve"> egymást az információk:</w:t>
      </w:r>
    </w:p>
    <w:p w14:paraId="1FD2630D" w14:textId="20884F2E" w:rsidR="00036F08" w:rsidRPr="009718A7" w:rsidRDefault="00036F08" w:rsidP="00036F08">
      <w:pPr>
        <w:pStyle w:val="Listaszerbekezds"/>
        <w:numPr>
          <w:ilvl w:val="0"/>
          <w:numId w:val="2"/>
        </w:numPr>
        <w:jc w:val="both"/>
        <w:rPr>
          <w:rFonts w:ascii="Book Antiqua" w:hAnsi="Book Antiqua" w:cs="Arial"/>
        </w:rPr>
      </w:pPr>
      <w:r w:rsidRPr="009718A7">
        <w:rPr>
          <w:rFonts w:ascii="Book Antiqua" w:hAnsi="Book Antiqua" w:cs="Arial"/>
        </w:rPr>
        <w:t>Jogosultság</w:t>
      </w:r>
      <w:r w:rsidR="00520315" w:rsidRPr="009718A7">
        <w:rPr>
          <w:rFonts w:ascii="Book Antiqua" w:hAnsi="Book Antiqua" w:cs="Arial"/>
        </w:rPr>
        <w:t>i feltételek ismertetése.</w:t>
      </w:r>
    </w:p>
    <w:p w14:paraId="652EB6D2" w14:textId="7979F254" w:rsidR="002536FF" w:rsidRPr="009718A7" w:rsidRDefault="00520315" w:rsidP="002536FF">
      <w:pPr>
        <w:pStyle w:val="Listaszerbekezds"/>
        <w:numPr>
          <w:ilvl w:val="0"/>
          <w:numId w:val="2"/>
        </w:numPr>
        <w:jc w:val="both"/>
        <w:rPr>
          <w:rFonts w:ascii="Book Antiqua" w:hAnsi="Book Antiqua" w:cs="Arial"/>
        </w:rPr>
      </w:pPr>
      <w:r w:rsidRPr="009718A7">
        <w:rPr>
          <w:rFonts w:ascii="Book Antiqua" w:hAnsi="Book Antiqua" w:cs="Arial"/>
        </w:rPr>
        <w:t xml:space="preserve">A </w:t>
      </w:r>
      <w:r w:rsidR="002536FF" w:rsidRPr="009718A7">
        <w:rPr>
          <w:rFonts w:ascii="Book Antiqua" w:hAnsi="Book Antiqua" w:cs="Arial"/>
        </w:rPr>
        <w:t>GYOD</w:t>
      </w:r>
      <w:r w:rsidRPr="009718A7">
        <w:rPr>
          <w:rFonts w:ascii="Book Antiqua" w:hAnsi="Book Antiqua" w:cs="Arial"/>
        </w:rPr>
        <w:t xml:space="preserve"> és az </w:t>
      </w:r>
      <w:r w:rsidR="002536FF" w:rsidRPr="009718A7">
        <w:rPr>
          <w:rFonts w:ascii="Book Antiqua" w:hAnsi="Book Antiqua" w:cs="Arial"/>
        </w:rPr>
        <w:t>ápolási díj</w:t>
      </w:r>
      <w:r w:rsidRPr="009718A7">
        <w:rPr>
          <w:rFonts w:ascii="Book Antiqua" w:hAnsi="Book Antiqua" w:cs="Arial"/>
        </w:rPr>
        <w:t xml:space="preserve"> igénylési folyamatának bemutatása.</w:t>
      </w:r>
    </w:p>
    <w:p w14:paraId="60B3ABE2" w14:textId="6DB70002" w:rsidR="00520315" w:rsidRPr="009718A7" w:rsidRDefault="00520315" w:rsidP="00036F08">
      <w:pPr>
        <w:pStyle w:val="Listaszerbekezds"/>
        <w:numPr>
          <w:ilvl w:val="0"/>
          <w:numId w:val="2"/>
        </w:numPr>
        <w:jc w:val="both"/>
        <w:rPr>
          <w:rFonts w:ascii="Book Antiqua" w:hAnsi="Book Antiqua" w:cs="Arial"/>
        </w:rPr>
      </w:pPr>
      <w:r w:rsidRPr="009718A7">
        <w:rPr>
          <w:rFonts w:ascii="Book Antiqua" w:hAnsi="Book Antiqua" w:cs="Arial"/>
        </w:rPr>
        <w:t>Az ellátás összege.</w:t>
      </w:r>
    </w:p>
    <w:p w14:paraId="4B9B1786" w14:textId="56527C39" w:rsidR="00036F08" w:rsidRPr="009718A7" w:rsidRDefault="00036F08" w:rsidP="00036F08">
      <w:pPr>
        <w:pStyle w:val="Listaszerbekezds"/>
        <w:numPr>
          <w:ilvl w:val="0"/>
          <w:numId w:val="2"/>
        </w:numPr>
        <w:jc w:val="both"/>
        <w:rPr>
          <w:rFonts w:ascii="Book Antiqua" w:hAnsi="Book Antiqua" w:cs="Arial"/>
        </w:rPr>
      </w:pPr>
      <w:r w:rsidRPr="009718A7">
        <w:rPr>
          <w:rFonts w:ascii="Book Antiqua" w:hAnsi="Book Antiqua" w:cs="Arial"/>
        </w:rPr>
        <w:t>Felülvizsgálat</w:t>
      </w:r>
      <w:r w:rsidR="00316896" w:rsidRPr="009718A7">
        <w:rPr>
          <w:rFonts w:ascii="Book Antiqua" w:hAnsi="Book Antiqua" w:cs="Arial"/>
        </w:rPr>
        <w:t>i</w:t>
      </w:r>
      <w:r w:rsidRPr="009718A7">
        <w:rPr>
          <w:rFonts w:ascii="Book Antiqua" w:hAnsi="Book Antiqua" w:cs="Arial"/>
        </w:rPr>
        <w:t xml:space="preserve"> és jogorvoslat</w:t>
      </w:r>
      <w:r w:rsidR="00316896" w:rsidRPr="009718A7">
        <w:rPr>
          <w:rFonts w:ascii="Book Antiqua" w:hAnsi="Book Antiqua" w:cs="Arial"/>
        </w:rPr>
        <w:t>i lehetőségek bemutatása</w:t>
      </w:r>
      <w:r w:rsidR="00520315" w:rsidRPr="009718A7">
        <w:rPr>
          <w:rFonts w:ascii="Book Antiqua" w:hAnsi="Book Antiqua" w:cs="Arial"/>
        </w:rPr>
        <w:t>.</w:t>
      </w:r>
    </w:p>
    <w:p w14:paraId="5F61E288" w14:textId="77777777" w:rsidR="00036F08" w:rsidRPr="009718A7" w:rsidRDefault="00036F08" w:rsidP="00036F08">
      <w:pPr>
        <w:pStyle w:val="Listaszerbekezds"/>
        <w:numPr>
          <w:ilvl w:val="0"/>
          <w:numId w:val="2"/>
        </w:numPr>
        <w:jc w:val="both"/>
        <w:rPr>
          <w:rFonts w:ascii="Book Antiqua" w:hAnsi="Book Antiqua" w:cs="Arial"/>
        </w:rPr>
      </w:pPr>
      <w:r w:rsidRPr="009718A7">
        <w:rPr>
          <w:rFonts w:ascii="Book Antiqua" w:hAnsi="Book Antiqua" w:cs="Arial"/>
        </w:rPr>
        <w:t>Gyakran Ismételt Kérdések (GYIK)</w:t>
      </w:r>
    </w:p>
    <w:p w14:paraId="493C5339" w14:textId="35A1D40F" w:rsidR="00036F08" w:rsidRPr="009718A7" w:rsidRDefault="00F01F75" w:rsidP="00036F08">
      <w:pPr>
        <w:jc w:val="both"/>
        <w:rPr>
          <w:rFonts w:ascii="Book Antiqua" w:hAnsi="Book Antiqua" w:cs="Arial"/>
        </w:rPr>
      </w:pPr>
      <w:r w:rsidRPr="009718A7">
        <w:rPr>
          <w:rFonts w:ascii="Book Antiqua" w:hAnsi="Book Antiqua" w:cs="Arial"/>
        </w:rPr>
        <w:t xml:space="preserve">A GYIK részben számozott formában láthatóak azok a kérdések és tisztázó válaszok, amik a </w:t>
      </w:r>
      <w:r w:rsidR="00617FB5" w:rsidRPr="009718A7">
        <w:rPr>
          <w:rFonts w:ascii="Book Antiqua" w:hAnsi="Book Antiqua" w:cs="Arial"/>
        </w:rPr>
        <w:t>témakörrel</w:t>
      </w:r>
      <w:r w:rsidRPr="009718A7">
        <w:rPr>
          <w:rFonts w:ascii="Book Antiqua" w:hAnsi="Book Antiqua" w:cs="Arial"/>
        </w:rPr>
        <w:t xml:space="preserve"> kapcsolatban korábban felmerültek. A tájékoztatóban leírt </w:t>
      </w:r>
      <w:r w:rsidR="00617FB5" w:rsidRPr="009718A7">
        <w:rPr>
          <w:rFonts w:ascii="Book Antiqua" w:hAnsi="Book Antiqua" w:cs="Arial"/>
        </w:rPr>
        <w:t>témák után</w:t>
      </w:r>
      <w:r w:rsidRPr="009718A7">
        <w:rPr>
          <w:rFonts w:ascii="Book Antiqua" w:hAnsi="Book Antiqua" w:cs="Arial"/>
        </w:rPr>
        <w:t xml:space="preserve"> megjelöltük, hogy melyek azok a GYIK kérdések, amik </w:t>
      </w:r>
      <w:r w:rsidR="00617FB5" w:rsidRPr="009718A7">
        <w:rPr>
          <w:rFonts w:ascii="Book Antiqua" w:hAnsi="Book Antiqua" w:cs="Arial"/>
        </w:rPr>
        <w:t>kiegészítő információkat tartalmaznak</w:t>
      </w:r>
      <w:r w:rsidRPr="009718A7">
        <w:rPr>
          <w:rFonts w:ascii="Book Antiqua" w:hAnsi="Book Antiqua" w:cs="Arial"/>
        </w:rPr>
        <w:t>.</w:t>
      </w:r>
    </w:p>
    <w:p w14:paraId="103327DA" w14:textId="77777777" w:rsidR="00B76A49" w:rsidRDefault="00B76A49" w:rsidP="00181503">
      <w:pPr>
        <w:jc w:val="both"/>
        <w:rPr>
          <w:rFonts w:ascii="Book Antiqua" w:hAnsi="Book Antiqua" w:cs="Arial"/>
          <w:b/>
        </w:rPr>
      </w:pPr>
    </w:p>
    <w:p w14:paraId="2A51870D" w14:textId="3DF4CB42" w:rsidR="00C31623" w:rsidRPr="009718A7" w:rsidRDefault="00C31623" w:rsidP="00181503">
      <w:pPr>
        <w:jc w:val="both"/>
        <w:rPr>
          <w:rFonts w:ascii="Book Antiqua" w:hAnsi="Book Antiqua" w:cs="Arial"/>
        </w:rPr>
      </w:pPr>
      <w:r w:rsidRPr="009718A7">
        <w:rPr>
          <w:rFonts w:ascii="Book Antiqua" w:hAnsi="Book Antiqua" w:cs="Arial"/>
          <w:b/>
        </w:rPr>
        <w:t>Tartalomjegyzék</w:t>
      </w:r>
    </w:p>
    <w:sdt>
      <w:sdtPr>
        <w:rPr>
          <w:rFonts w:ascii="Book Antiqua" w:hAnsi="Book Antiqua" w:cs="Arial"/>
        </w:rPr>
        <w:id w:val="1704436780"/>
        <w:docPartObj>
          <w:docPartGallery w:val="Table of Contents"/>
          <w:docPartUnique/>
        </w:docPartObj>
      </w:sdtPr>
      <w:sdtEndPr>
        <w:rPr>
          <w:b/>
          <w:bCs/>
        </w:rPr>
      </w:sdtEndPr>
      <w:sdtContent>
        <w:p w14:paraId="6779DBD0" w14:textId="77777777" w:rsidR="00B76A49" w:rsidRDefault="00617FB5">
          <w:pPr>
            <w:pStyle w:val="TJ1"/>
            <w:tabs>
              <w:tab w:val="right" w:leader="dot" w:pos="9202"/>
            </w:tabs>
            <w:rPr>
              <w:rFonts w:eastAsiaTheme="minorEastAsia"/>
              <w:noProof/>
              <w:lang w:eastAsia="hu-HU"/>
            </w:rPr>
          </w:pPr>
          <w:r w:rsidRPr="009718A7">
            <w:rPr>
              <w:rStyle w:val="Hiperhivatkozs"/>
              <w:rFonts w:ascii="Book Antiqua" w:hAnsi="Book Antiqua" w:cs="Arial"/>
              <w:noProof/>
            </w:rPr>
            <w:fldChar w:fldCharType="begin"/>
          </w:r>
          <w:r w:rsidRPr="009718A7">
            <w:rPr>
              <w:rStyle w:val="Hiperhivatkozs"/>
              <w:rFonts w:ascii="Book Antiqua" w:hAnsi="Book Antiqua" w:cs="Arial"/>
              <w:noProof/>
            </w:rPr>
            <w:instrText xml:space="preserve"> TOC \o "1-3" \h \z \u </w:instrText>
          </w:r>
          <w:r w:rsidRPr="009718A7">
            <w:rPr>
              <w:rStyle w:val="Hiperhivatkozs"/>
              <w:rFonts w:ascii="Book Antiqua" w:hAnsi="Book Antiqua" w:cs="Arial"/>
              <w:noProof/>
            </w:rPr>
            <w:fldChar w:fldCharType="separate"/>
          </w:r>
          <w:hyperlink w:anchor="_Toc3289948" w:history="1">
            <w:r w:rsidR="00B76A49" w:rsidRPr="00A8273E">
              <w:rPr>
                <w:rStyle w:val="Hiperhivatkozs"/>
                <w:rFonts w:ascii="Book Antiqua" w:hAnsi="Book Antiqua" w:cs="Arial"/>
                <w:noProof/>
              </w:rPr>
              <w:t>Összefoglaló a GYOD-ról és az ápolási díjról</w:t>
            </w:r>
            <w:r w:rsidR="00B76A49">
              <w:rPr>
                <w:noProof/>
                <w:webHidden/>
              </w:rPr>
              <w:tab/>
            </w:r>
            <w:r w:rsidR="00B76A49">
              <w:rPr>
                <w:noProof/>
                <w:webHidden/>
              </w:rPr>
              <w:fldChar w:fldCharType="begin"/>
            </w:r>
            <w:r w:rsidR="00B76A49">
              <w:rPr>
                <w:noProof/>
                <w:webHidden/>
              </w:rPr>
              <w:instrText xml:space="preserve"> PAGEREF _Toc3289948 \h </w:instrText>
            </w:r>
            <w:r w:rsidR="00B76A49">
              <w:rPr>
                <w:noProof/>
                <w:webHidden/>
              </w:rPr>
            </w:r>
            <w:r w:rsidR="00B76A49">
              <w:rPr>
                <w:noProof/>
                <w:webHidden/>
              </w:rPr>
              <w:fldChar w:fldCharType="separate"/>
            </w:r>
            <w:r w:rsidR="00D82D0A">
              <w:rPr>
                <w:noProof/>
                <w:webHidden/>
              </w:rPr>
              <w:t>3</w:t>
            </w:r>
            <w:r w:rsidR="00B76A49">
              <w:rPr>
                <w:noProof/>
                <w:webHidden/>
              </w:rPr>
              <w:fldChar w:fldCharType="end"/>
            </w:r>
          </w:hyperlink>
        </w:p>
        <w:p w14:paraId="48F29839" w14:textId="77777777" w:rsidR="00B76A49" w:rsidRDefault="009E6217">
          <w:pPr>
            <w:pStyle w:val="TJ1"/>
            <w:tabs>
              <w:tab w:val="right" w:leader="dot" w:pos="9202"/>
            </w:tabs>
            <w:rPr>
              <w:rFonts w:eastAsiaTheme="minorEastAsia"/>
              <w:noProof/>
              <w:lang w:eastAsia="hu-HU"/>
            </w:rPr>
          </w:pPr>
          <w:hyperlink w:anchor="_Toc3289949" w:history="1">
            <w:r w:rsidR="00B76A49" w:rsidRPr="00A8273E">
              <w:rPr>
                <w:rStyle w:val="Hiperhivatkozs"/>
                <w:rFonts w:ascii="Book Antiqua" w:hAnsi="Book Antiqua" w:cs="Arial"/>
                <w:noProof/>
              </w:rPr>
              <w:t>Gyermekek otthongondozási díja (GYOD)</w:t>
            </w:r>
            <w:r w:rsidR="00B76A49">
              <w:rPr>
                <w:noProof/>
                <w:webHidden/>
              </w:rPr>
              <w:tab/>
            </w:r>
            <w:r w:rsidR="00B76A49">
              <w:rPr>
                <w:noProof/>
                <w:webHidden/>
              </w:rPr>
              <w:fldChar w:fldCharType="begin"/>
            </w:r>
            <w:r w:rsidR="00B76A49">
              <w:rPr>
                <w:noProof/>
                <w:webHidden/>
              </w:rPr>
              <w:instrText xml:space="preserve"> PAGEREF _Toc3289949 \h </w:instrText>
            </w:r>
            <w:r w:rsidR="00B76A49">
              <w:rPr>
                <w:noProof/>
                <w:webHidden/>
              </w:rPr>
            </w:r>
            <w:r w:rsidR="00B76A49">
              <w:rPr>
                <w:noProof/>
                <w:webHidden/>
              </w:rPr>
              <w:fldChar w:fldCharType="separate"/>
            </w:r>
            <w:r w:rsidR="00D82D0A">
              <w:rPr>
                <w:noProof/>
                <w:webHidden/>
              </w:rPr>
              <w:t>4</w:t>
            </w:r>
            <w:r w:rsidR="00B76A49">
              <w:rPr>
                <w:noProof/>
                <w:webHidden/>
              </w:rPr>
              <w:fldChar w:fldCharType="end"/>
            </w:r>
          </w:hyperlink>
        </w:p>
        <w:p w14:paraId="1DC69E7F" w14:textId="77777777" w:rsidR="00B76A49" w:rsidRDefault="009E6217">
          <w:pPr>
            <w:pStyle w:val="TJ1"/>
            <w:tabs>
              <w:tab w:val="right" w:leader="dot" w:pos="9202"/>
            </w:tabs>
            <w:rPr>
              <w:rFonts w:eastAsiaTheme="minorEastAsia"/>
              <w:noProof/>
              <w:lang w:eastAsia="hu-HU"/>
            </w:rPr>
          </w:pPr>
          <w:hyperlink w:anchor="_Toc3289950" w:history="1">
            <w:r w:rsidR="00B76A49" w:rsidRPr="00A8273E">
              <w:rPr>
                <w:rStyle w:val="Hiperhivatkozs"/>
                <w:rFonts w:ascii="Book Antiqua" w:hAnsi="Book Antiqua" w:cs="Arial"/>
                <w:noProof/>
              </w:rPr>
              <w:t>Alapvető információk a GYOD-ról</w:t>
            </w:r>
            <w:r w:rsidR="00B76A49">
              <w:rPr>
                <w:noProof/>
                <w:webHidden/>
              </w:rPr>
              <w:tab/>
            </w:r>
            <w:r w:rsidR="00B76A49">
              <w:rPr>
                <w:noProof/>
                <w:webHidden/>
              </w:rPr>
              <w:fldChar w:fldCharType="begin"/>
            </w:r>
            <w:r w:rsidR="00B76A49">
              <w:rPr>
                <w:noProof/>
                <w:webHidden/>
              </w:rPr>
              <w:instrText xml:space="preserve"> PAGEREF _Toc3289950 \h </w:instrText>
            </w:r>
            <w:r w:rsidR="00B76A49">
              <w:rPr>
                <w:noProof/>
                <w:webHidden/>
              </w:rPr>
            </w:r>
            <w:r w:rsidR="00B76A49">
              <w:rPr>
                <w:noProof/>
                <w:webHidden/>
              </w:rPr>
              <w:fldChar w:fldCharType="separate"/>
            </w:r>
            <w:r w:rsidR="00D82D0A">
              <w:rPr>
                <w:noProof/>
                <w:webHidden/>
              </w:rPr>
              <w:t>4</w:t>
            </w:r>
            <w:r w:rsidR="00B76A49">
              <w:rPr>
                <w:noProof/>
                <w:webHidden/>
              </w:rPr>
              <w:fldChar w:fldCharType="end"/>
            </w:r>
          </w:hyperlink>
        </w:p>
        <w:p w14:paraId="67BB352B" w14:textId="77777777" w:rsidR="00B76A49" w:rsidRDefault="009E6217">
          <w:pPr>
            <w:pStyle w:val="TJ1"/>
            <w:tabs>
              <w:tab w:val="right" w:leader="dot" w:pos="9202"/>
            </w:tabs>
            <w:rPr>
              <w:rFonts w:eastAsiaTheme="minorEastAsia"/>
              <w:noProof/>
              <w:lang w:eastAsia="hu-HU"/>
            </w:rPr>
          </w:pPr>
          <w:hyperlink w:anchor="_Toc3289951" w:history="1">
            <w:r w:rsidR="00B76A49" w:rsidRPr="00A8273E">
              <w:rPr>
                <w:rStyle w:val="Hiperhivatkozs"/>
                <w:rFonts w:ascii="Book Antiqua" w:hAnsi="Book Antiqua" w:cs="Arial"/>
                <w:noProof/>
              </w:rPr>
              <w:t>A GYOD igénylése, szükségletvizsgálat</w:t>
            </w:r>
            <w:r w:rsidR="00B76A49">
              <w:rPr>
                <w:noProof/>
                <w:webHidden/>
              </w:rPr>
              <w:tab/>
            </w:r>
            <w:r w:rsidR="00B76A49">
              <w:rPr>
                <w:noProof/>
                <w:webHidden/>
              </w:rPr>
              <w:fldChar w:fldCharType="begin"/>
            </w:r>
            <w:r w:rsidR="00B76A49">
              <w:rPr>
                <w:noProof/>
                <w:webHidden/>
              </w:rPr>
              <w:instrText xml:space="preserve"> PAGEREF _Toc3289951 \h </w:instrText>
            </w:r>
            <w:r w:rsidR="00B76A49">
              <w:rPr>
                <w:noProof/>
                <w:webHidden/>
              </w:rPr>
            </w:r>
            <w:r w:rsidR="00B76A49">
              <w:rPr>
                <w:noProof/>
                <w:webHidden/>
              </w:rPr>
              <w:fldChar w:fldCharType="separate"/>
            </w:r>
            <w:r w:rsidR="00D82D0A">
              <w:rPr>
                <w:noProof/>
                <w:webHidden/>
              </w:rPr>
              <w:t>5</w:t>
            </w:r>
            <w:r w:rsidR="00B76A49">
              <w:rPr>
                <w:noProof/>
                <w:webHidden/>
              </w:rPr>
              <w:fldChar w:fldCharType="end"/>
            </w:r>
          </w:hyperlink>
        </w:p>
        <w:p w14:paraId="13F393F5" w14:textId="77777777" w:rsidR="00B76A49" w:rsidRDefault="009E6217">
          <w:pPr>
            <w:pStyle w:val="TJ1"/>
            <w:tabs>
              <w:tab w:val="right" w:leader="dot" w:pos="9202"/>
            </w:tabs>
            <w:rPr>
              <w:rFonts w:eastAsiaTheme="minorEastAsia"/>
              <w:noProof/>
              <w:lang w:eastAsia="hu-HU"/>
            </w:rPr>
          </w:pPr>
          <w:hyperlink w:anchor="_Toc3289952" w:history="1">
            <w:r w:rsidR="00B76A49" w:rsidRPr="00A8273E">
              <w:rPr>
                <w:rStyle w:val="Hiperhivatkozs"/>
                <w:rFonts w:ascii="Book Antiqua" w:hAnsi="Book Antiqua" w:cs="Arial"/>
                <w:noProof/>
              </w:rPr>
              <w:t>A GYOD-ra való jogosultság megállapítását kizáró, illetve a fennálló jogosultság megszüntetését eredményező körülmények</w:t>
            </w:r>
            <w:r w:rsidR="00B76A49">
              <w:rPr>
                <w:noProof/>
                <w:webHidden/>
              </w:rPr>
              <w:tab/>
            </w:r>
            <w:r w:rsidR="00B76A49">
              <w:rPr>
                <w:noProof/>
                <w:webHidden/>
              </w:rPr>
              <w:fldChar w:fldCharType="begin"/>
            </w:r>
            <w:r w:rsidR="00B76A49">
              <w:rPr>
                <w:noProof/>
                <w:webHidden/>
              </w:rPr>
              <w:instrText xml:space="preserve"> PAGEREF _Toc3289952 \h </w:instrText>
            </w:r>
            <w:r w:rsidR="00B76A49">
              <w:rPr>
                <w:noProof/>
                <w:webHidden/>
              </w:rPr>
            </w:r>
            <w:r w:rsidR="00B76A49">
              <w:rPr>
                <w:noProof/>
                <w:webHidden/>
              </w:rPr>
              <w:fldChar w:fldCharType="separate"/>
            </w:r>
            <w:r w:rsidR="00D82D0A">
              <w:rPr>
                <w:noProof/>
                <w:webHidden/>
              </w:rPr>
              <w:t>7</w:t>
            </w:r>
            <w:r w:rsidR="00B76A49">
              <w:rPr>
                <w:noProof/>
                <w:webHidden/>
              </w:rPr>
              <w:fldChar w:fldCharType="end"/>
            </w:r>
          </w:hyperlink>
        </w:p>
        <w:p w14:paraId="027FCF9C" w14:textId="77777777" w:rsidR="00B76A49" w:rsidRDefault="009E6217">
          <w:pPr>
            <w:pStyle w:val="TJ1"/>
            <w:tabs>
              <w:tab w:val="right" w:leader="dot" w:pos="9202"/>
            </w:tabs>
            <w:rPr>
              <w:rFonts w:eastAsiaTheme="minorEastAsia"/>
              <w:noProof/>
              <w:lang w:eastAsia="hu-HU"/>
            </w:rPr>
          </w:pPr>
          <w:hyperlink w:anchor="_Toc3289953" w:history="1">
            <w:r w:rsidR="00B76A49" w:rsidRPr="00A8273E">
              <w:rPr>
                <w:rStyle w:val="Hiperhivatkozs"/>
                <w:rFonts w:ascii="Book Antiqua" w:hAnsi="Book Antiqua" w:cs="Arial"/>
                <w:noProof/>
              </w:rPr>
              <w:t>Az ápolási díj</w:t>
            </w:r>
            <w:r w:rsidR="00B76A49">
              <w:rPr>
                <w:noProof/>
                <w:webHidden/>
              </w:rPr>
              <w:tab/>
            </w:r>
            <w:r w:rsidR="00B76A49">
              <w:rPr>
                <w:noProof/>
                <w:webHidden/>
              </w:rPr>
              <w:fldChar w:fldCharType="begin"/>
            </w:r>
            <w:r w:rsidR="00B76A49">
              <w:rPr>
                <w:noProof/>
                <w:webHidden/>
              </w:rPr>
              <w:instrText xml:space="preserve"> PAGEREF _Toc3289953 \h </w:instrText>
            </w:r>
            <w:r w:rsidR="00B76A49">
              <w:rPr>
                <w:noProof/>
                <w:webHidden/>
              </w:rPr>
            </w:r>
            <w:r w:rsidR="00B76A49">
              <w:rPr>
                <w:noProof/>
                <w:webHidden/>
              </w:rPr>
              <w:fldChar w:fldCharType="separate"/>
            </w:r>
            <w:r w:rsidR="00D82D0A">
              <w:rPr>
                <w:noProof/>
                <w:webHidden/>
              </w:rPr>
              <w:t>9</w:t>
            </w:r>
            <w:r w:rsidR="00B76A49">
              <w:rPr>
                <w:noProof/>
                <w:webHidden/>
              </w:rPr>
              <w:fldChar w:fldCharType="end"/>
            </w:r>
          </w:hyperlink>
        </w:p>
        <w:p w14:paraId="7C4C5096" w14:textId="77777777" w:rsidR="00B76A49" w:rsidRDefault="009E6217">
          <w:pPr>
            <w:pStyle w:val="TJ1"/>
            <w:tabs>
              <w:tab w:val="right" w:leader="dot" w:pos="9202"/>
            </w:tabs>
            <w:rPr>
              <w:rFonts w:eastAsiaTheme="minorEastAsia"/>
              <w:noProof/>
              <w:lang w:eastAsia="hu-HU"/>
            </w:rPr>
          </w:pPr>
          <w:hyperlink w:anchor="_Toc3289954" w:history="1">
            <w:r w:rsidR="00B76A49" w:rsidRPr="00A8273E">
              <w:rPr>
                <w:rStyle w:val="Hiperhivatkozs"/>
                <w:rFonts w:ascii="Book Antiqua" w:hAnsi="Book Antiqua" w:cs="Arial"/>
                <w:noProof/>
              </w:rPr>
              <w:t>Alapvető információk az ápolási díjról</w:t>
            </w:r>
            <w:r w:rsidR="00B76A49">
              <w:rPr>
                <w:noProof/>
                <w:webHidden/>
              </w:rPr>
              <w:tab/>
            </w:r>
            <w:r w:rsidR="00B76A49">
              <w:rPr>
                <w:noProof/>
                <w:webHidden/>
              </w:rPr>
              <w:fldChar w:fldCharType="begin"/>
            </w:r>
            <w:r w:rsidR="00B76A49">
              <w:rPr>
                <w:noProof/>
                <w:webHidden/>
              </w:rPr>
              <w:instrText xml:space="preserve"> PAGEREF _Toc3289954 \h </w:instrText>
            </w:r>
            <w:r w:rsidR="00B76A49">
              <w:rPr>
                <w:noProof/>
                <w:webHidden/>
              </w:rPr>
            </w:r>
            <w:r w:rsidR="00B76A49">
              <w:rPr>
                <w:noProof/>
                <w:webHidden/>
              </w:rPr>
              <w:fldChar w:fldCharType="separate"/>
            </w:r>
            <w:r w:rsidR="00D82D0A">
              <w:rPr>
                <w:noProof/>
                <w:webHidden/>
              </w:rPr>
              <w:t>9</w:t>
            </w:r>
            <w:r w:rsidR="00B76A49">
              <w:rPr>
                <w:noProof/>
                <w:webHidden/>
              </w:rPr>
              <w:fldChar w:fldCharType="end"/>
            </w:r>
          </w:hyperlink>
        </w:p>
        <w:p w14:paraId="16BC7E30" w14:textId="77777777" w:rsidR="00B76A49" w:rsidRDefault="009E6217">
          <w:pPr>
            <w:pStyle w:val="TJ1"/>
            <w:tabs>
              <w:tab w:val="right" w:leader="dot" w:pos="9202"/>
            </w:tabs>
            <w:rPr>
              <w:rFonts w:eastAsiaTheme="minorEastAsia"/>
              <w:noProof/>
              <w:lang w:eastAsia="hu-HU"/>
            </w:rPr>
          </w:pPr>
          <w:hyperlink w:anchor="_Toc3289955" w:history="1">
            <w:r w:rsidR="00B76A49" w:rsidRPr="00A8273E">
              <w:rPr>
                <w:rStyle w:val="Hiperhivatkozs"/>
                <w:rFonts w:ascii="Book Antiqua" w:hAnsi="Book Antiqua" w:cs="Arial"/>
                <w:noProof/>
              </w:rPr>
              <w:t>Az ápolási díj összege</w:t>
            </w:r>
            <w:r w:rsidR="00B76A49">
              <w:rPr>
                <w:noProof/>
                <w:webHidden/>
              </w:rPr>
              <w:tab/>
            </w:r>
            <w:r w:rsidR="00B76A49">
              <w:rPr>
                <w:noProof/>
                <w:webHidden/>
              </w:rPr>
              <w:fldChar w:fldCharType="begin"/>
            </w:r>
            <w:r w:rsidR="00B76A49">
              <w:rPr>
                <w:noProof/>
                <w:webHidden/>
              </w:rPr>
              <w:instrText xml:space="preserve"> PAGEREF _Toc3289955 \h </w:instrText>
            </w:r>
            <w:r w:rsidR="00B76A49">
              <w:rPr>
                <w:noProof/>
                <w:webHidden/>
              </w:rPr>
            </w:r>
            <w:r w:rsidR="00B76A49">
              <w:rPr>
                <w:noProof/>
                <w:webHidden/>
              </w:rPr>
              <w:fldChar w:fldCharType="separate"/>
            </w:r>
            <w:r w:rsidR="00D82D0A">
              <w:rPr>
                <w:noProof/>
                <w:webHidden/>
              </w:rPr>
              <w:t>11</w:t>
            </w:r>
            <w:r w:rsidR="00B76A49">
              <w:rPr>
                <w:noProof/>
                <w:webHidden/>
              </w:rPr>
              <w:fldChar w:fldCharType="end"/>
            </w:r>
          </w:hyperlink>
        </w:p>
        <w:p w14:paraId="5841AD03" w14:textId="77777777" w:rsidR="00B76A49" w:rsidRDefault="009E6217">
          <w:pPr>
            <w:pStyle w:val="TJ1"/>
            <w:tabs>
              <w:tab w:val="right" w:leader="dot" w:pos="9202"/>
            </w:tabs>
            <w:rPr>
              <w:rFonts w:eastAsiaTheme="minorEastAsia"/>
              <w:noProof/>
              <w:lang w:eastAsia="hu-HU"/>
            </w:rPr>
          </w:pPr>
          <w:hyperlink w:anchor="_Toc3289956" w:history="1">
            <w:r w:rsidR="00B76A49" w:rsidRPr="00A8273E">
              <w:rPr>
                <w:rStyle w:val="Hiperhivatkozs"/>
                <w:rFonts w:ascii="Book Antiqua" w:hAnsi="Book Antiqua" w:cs="Arial"/>
                <w:noProof/>
              </w:rPr>
              <w:t>Az ápolási díjra való jogosultság megállapítását kizáró, illetve a fennálló jogosultság megszüntetését eredményező körülmények</w:t>
            </w:r>
            <w:r w:rsidR="00B76A49">
              <w:rPr>
                <w:noProof/>
                <w:webHidden/>
              </w:rPr>
              <w:tab/>
            </w:r>
            <w:r w:rsidR="00B76A49">
              <w:rPr>
                <w:noProof/>
                <w:webHidden/>
              </w:rPr>
              <w:fldChar w:fldCharType="begin"/>
            </w:r>
            <w:r w:rsidR="00B76A49">
              <w:rPr>
                <w:noProof/>
                <w:webHidden/>
              </w:rPr>
              <w:instrText xml:space="preserve"> PAGEREF _Toc3289956 \h </w:instrText>
            </w:r>
            <w:r w:rsidR="00B76A49">
              <w:rPr>
                <w:noProof/>
                <w:webHidden/>
              </w:rPr>
            </w:r>
            <w:r w:rsidR="00B76A49">
              <w:rPr>
                <w:noProof/>
                <w:webHidden/>
              </w:rPr>
              <w:fldChar w:fldCharType="separate"/>
            </w:r>
            <w:r w:rsidR="00D82D0A">
              <w:rPr>
                <w:noProof/>
                <w:webHidden/>
              </w:rPr>
              <w:t>12</w:t>
            </w:r>
            <w:r w:rsidR="00B76A49">
              <w:rPr>
                <w:noProof/>
                <w:webHidden/>
              </w:rPr>
              <w:fldChar w:fldCharType="end"/>
            </w:r>
          </w:hyperlink>
        </w:p>
        <w:p w14:paraId="1D50938D" w14:textId="42DC158A" w:rsidR="00617FB5" w:rsidRPr="009718A7" w:rsidRDefault="009E6217" w:rsidP="00C31623">
          <w:pPr>
            <w:pStyle w:val="TJ1"/>
            <w:tabs>
              <w:tab w:val="right" w:leader="dot" w:pos="9202"/>
            </w:tabs>
            <w:rPr>
              <w:rFonts w:ascii="Book Antiqua" w:hAnsi="Book Antiqua" w:cs="Arial"/>
            </w:rPr>
          </w:pPr>
          <w:hyperlink w:anchor="_Toc3289957" w:history="1">
            <w:r w:rsidR="00B76A49" w:rsidRPr="00A8273E">
              <w:rPr>
                <w:rStyle w:val="Hiperhivatkozs"/>
                <w:rFonts w:ascii="Book Antiqua" w:hAnsi="Book Antiqua" w:cs="Arial"/>
                <w:noProof/>
              </w:rPr>
              <w:t>Gyakran ismételt kérdések</w:t>
            </w:r>
            <w:r w:rsidR="00B76A49">
              <w:rPr>
                <w:noProof/>
                <w:webHidden/>
              </w:rPr>
              <w:tab/>
            </w:r>
            <w:r w:rsidR="00B76A49">
              <w:rPr>
                <w:noProof/>
                <w:webHidden/>
              </w:rPr>
              <w:fldChar w:fldCharType="begin"/>
            </w:r>
            <w:r w:rsidR="00B76A49">
              <w:rPr>
                <w:noProof/>
                <w:webHidden/>
              </w:rPr>
              <w:instrText xml:space="preserve"> PAGEREF _Toc3289957 \h </w:instrText>
            </w:r>
            <w:r w:rsidR="00B76A49">
              <w:rPr>
                <w:noProof/>
                <w:webHidden/>
              </w:rPr>
            </w:r>
            <w:r w:rsidR="00B76A49">
              <w:rPr>
                <w:noProof/>
                <w:webHidden/>
              </w:rPr>
              <w:fldChar w:fldCharType="separate"/>
            </w:r>
            <w:r w:rsidR="00D82D0A">
              <w:rPr>
                <w:noProof/>
                <w:webHidden/>
              </w:rPr>
              <w:t>14</w:t>
            </w:r>
            <w:r w:rsidR="00B76A49">
              <w:rPr>
                <w:noProof/>
                <w:webHidden/>
              </w:rPr>
              <w:fldChar w:fldCharType="end"/>
            </w:r>
          </w:hyperlink>
          <w:r w:rsidR="00617FB5" w:rsidRPr="009718A7">
            <w:rPr>
              <w:rStyle w:val="Hiperhivatkozs"/>
              <w:rFonts w:ascii="Book Antiqua" w:hAnsi="Book Antiqua" w:cs="Arial"/>
              <w:noProof/>
            </w:rPr>
            <w:fldChar w:fldCharType="end"/>
          </w:r>
        </w:p>
      </w:sdtContent>
    </w:sdt>
    <w:p w14:paraId="2CC1F086" w14:textId="77777777" w:rsidR="00F01F75" w:rsidRPr="009718A7" w:rsidRDefault="00F01F75" w:rsidP="00896859">
      <w:pPr>
        <w:pStyle w:val="Listaszerbekezds"/>
        <w:numPr>
          <w:ilvl w:val="0"/>
          <w:numId w:val="7"/>
        </w:numPr>
        <w:rPr>
          <w:rFonts w:ascii="Book Antiqua" w:hAnsi="Book Antiqua" w:cs="Arial"/>
          <w:b/>
        </w:rPr>
      </w:pPr>
      <w:r w:rsidRPr="009718A7">
        <w:rPr>
          <w:rFonts w:ascii="Book Antiqua" w:hAnsi="Book Antiqua" w:cs="Arial"/>
          <w:b/>
        </w:rPr>
        <w:br w:type="page"/>
      </w:r>
    </w:p>
    <w:p w14:paraId="273515AE" w14:textId="70785D5F" w:rsidR="00F01F75" w:rsidRPr="009718A7" w:rsidRDefault="00617FB5" w:rsidP="00617FB5">
      <w:pPr>
        <w:pStyle w:val="Cmsor1"/>
        <w:rPr>
          <w:rFonts w:ascii="Book Antiqua" w:hAnsi="Book Antiqua" w:cs="Arial"/>
        </w:rPr>
      </w:pPr>
      <w:bookmarkStart w:id="1" w:name="_Toc3289948"/>
      <w:r w:rsidRPr="009718A7">
        <w:rPr>
          <w:rFonts w:ascii="Book Antiqua" w:hAnsi="Book Antiqua" w:cs="Arial"/>
        </w:rPr>
        <w:lastRenderedPageBreak/>
        <w:t>Összefoglaló</w:t>
      </w:r>
      <w:r w:rsidR="00F01F75" w:rsidRPr="009718A7">
        <w:rPr>
          <w:rFonts w:ascii="Book Antiqua" w:hAnsi="Book Antiqua" w:cs="Arial"/>
        </w:rPr>
        <w:t xml:space="preserve"> </w:t>
      </w:r>
      <w:r w:rsidR="00A366D6" w:rsidRPr="009718A7">
        <w:rPr>
          <w:rFonts w:ascii="Book Antiqua" w:hAnsi="Book Antiqua" w:cs="Arial"/>
        </w:rPr>
        <w:t xml:space="preserve">a </w:t>
      </w:r>
      <w:r w:rsidR="00F01F75" w:rsidRPr="009718A7">
        <w:rPr>
          <w:rFonts w:ascii="Book Antiqua" w:hAnsi="Book Antiqua" w:cs="Arial"/>
        </w:rPr>
        <w:t>GYOD-ról</w:t>
      </w:r>
      <w:r w:rsidR="00B94363" w:rsidRPr="009718A7">
        <w:rPr>
          <w:rFonts w:ascii="Book Antiqua" w:hAnsi="Book Antiqua" w:cs="Arial"/>
        </w:rPr>
        <w:t xml:space="preserve"> és az ápolási díjról</w:t>
      </w:r>
      <w:bookmarkEnd w:id="1"/>
    </w:p>
    <w:p w14:paraId="3A8D7540" w14:textId="77777777" w:rsidR="002536FF" w:rsidRPr="009718A7" w:rsidRDefault="002536FF" w:rsidP="002E23DC">
      <w:pPr>
        <w:rPr>
          <w:rFonts w:ascii="Book Antiqua" w:hAnsi="Book Antiqua" w:cs="Arial"/>
        </w:rPr>
      </w:pPr>
    </w:p>
    <w:p w14:paraId="1E249B16" w14:textId="77777777" w:rsidR="00F21F72" w:rsidRPr="009718A7" w:rsidRDefault="00F21F72" w:rsidP="002E23DC">
      <w:pPr>
        <w:rPr>
          <w:rFonts w:ascii="Book Antiqua" w:hAnsi="Book Antiqua" w:cs="Arial"/>
        </w:rPr>
      </w:pPr>
    </w:p>
    <w:tbl>
      <w:tblPr>
        <w:tblStyle w:val="Rcsostblzat"/>
        <w:tblW w:w="9747" w:type="dxa"/>
        <w:tblLook w:val="04A0" w:firstRow="1" w:lastRow="0" w:firstColumn="1" w:lastColumn="0" w:noHBand="0" w:noVBand="1"/>
      </w:tblPr>
      <w:tblGrid>
        <w:gridCol w:w="4786"/>
        <w:gridCol w:w="4961"/>
      </w:tblGrid>
      <w:tr w:rsidR="00B94363" w:rsidRPr="009718A7" w14:paraId="50360B3F" w14:textId="77777777" w:rsidTr="00181503">
        <w:tc>
          <w:tcPr>
            <w:tcW w:w="4786" w:type="dxa"/>
            <w:tcBorders>
              <w:top w:val="nil"/>
              <w:left w:val="nil"/>
              <w:bottom w:val="single" w:sz="4" w:space="0" w:color="auto"/>
              <w:right w:val="nil"/>
            </w:tcBorders>
            <w:vAlign w:val="center"/>
          </w:tcPr>
          <w:p w14:paraId="7880C445" w14:textId="77777777" w:rsidR="00B94363" w:rsidRPr="009718A7" w:rsidRDefault="00B94363" w:rsidP="00B94363">
            <w:pPr>
              <w:jc w:val="center"/>
              <w:rPr>
                <w:rFonts w:ascii="Book Antiqua" w:hAnsi="Book Antiqua" w:cs="Arial"/>
                <w:b/>
              </w:rPr>
            </w:pPr>
            <w:r w:rsidRPr="009718A7">
              <w:rPr>
                <w:rFonts w:ascii="Book Antiqua" w:hAnsi="Book Antiqua" w:cs="Arial"/>
                <w:b/>
              </w:rPr>
              <w:t>ÁPOLÁSI DÍJ</w:t>
            </w:r>
          </w:p>
        </w:tc>
        <w:tc>
          <w:tcPr>
            <w:tcW w:w="4961" w:type="dxa"/>
            <w:tcBorders>
              <w:top w:val="nil"/>
              <w:left w:val="nil"/>
              <w:bottom w:val="single" w:sz="4" w:space="0" w:color="auto"/>
              <w:right w:val="nil"/>
            </w:tcBorders>
            <w:vAlign w:val="center"/>
          </w:tcPr>
          <w:p w14:paraId="7EF676BC" w14:textId="77777777" w:rsidR="00B94363" w:rsidRPr="009718A7" w:rsidRDefault="00B94363" w:rsidP="00316896">
            <w:pPr>
              <w:jc w:val="center"/>
              <w:rPr>
                <w:rFonts w:ascii="Book Antiqua" w:hAnsi="Book Antiqua" w:cs="Arial"/>
                <w:b/>
              </w:rPr>
            </w:pPr>
            <w:r w:rsidRPr="009718A7">
              <w:rPr>
                <w:rFonts w:ascii="Book Antiqua" w:hAnsi="Book Antiqua" w:cs="Arial"/>
                <w:b/>
              </w:rPr>
              <w:t xml:space="preserve">GYERMEKEK OTTHONGONDOZÁSI DÍJA </w:t>
            </w:r>
          </w:p>
        </w:tc>
      </w:tr>
      <w:tr w:rsidR="00B94363" w:rsidRPr="009718A7" w14:paraId="5630FC04" w14:textId="77777777" w:rsidTr="00181503">
        <w:tc>
          <w:tcPr>
            <w:tcW w:w="4786" w:type="dxa"/>
            <w:tcBorders>
              <w:top w:val="single" w:sz="4" w:space="0" w:color="auto"/>
            </w:tcBorders>
            <w:vAlign w:val="center"/>
          </w:tcPr>
          <w:p w14:paraId="445A60F4" w14:textId="77777777" w:rsidR="00B94363" w:rsidRPr="009718A7" w:rsidRDefault="00B94363" w:rsidP="00B94363">
            <w:pPr>
              <w:jc w:val="center"/>
              <w:rPr>
                <w:rFonts w:ascii="Book Antiqua" w:hAnsi="Book Antiqua" w:cs="Arial"/>
              </w:rPr>
            </w:pPr>
            <w:r w:rsidRPr="009718A7">
              <w:rPr>
                <w:rFonts w:ascii="Book Antiqua" w:hAnsi="Book Antiqua" w:cs="Arial"/>
              </w:rPr>
              <w:t xml:space="preserve">Az állandó és tartós gondozásra szoruló súlyosan fogyatékos személy (életkorra tekintet nélkül), vagy tartósan beteg 18 év alatti gyermek gondozását, ápolását végző </w:t>
            </w:r>
            <w:r w:rsidRPr="009718A7">
              <w:rPr>
                <w:rFonts w:ascii="Book Antiqua" w:hAnsi="Book Antiqua" w:cs="Arial"/>
                <w:b/>
              </w:rPr>
              <w:t>hozzátartozó</w:t>
            </w:r>
            <w:r w:rsidRPr="009718A7">
              <w:rPr>
                <w:rFonts w:ascii="Book Antiqua" w:hAnsi="Book Antiqua" w:cs="Arial"/>
              </w:rPr>
              <w:t xml:space="preserve"> ellátása.</w:t>
            </w:r>
          </w:p>
        </w:tc>
        <w:tc>
          <w:tcPr>
            <w:tcW w:w="4961" w:type="dxa"/>
            <w:tcBorders>
              <w:top w:val="single" w:sz="4" w:space="0" w:color="auto"/>
            </w:tcBorders>
            <w:vAlign w:val="center"/>
          </w:tcPr>
          <w:p w14:paraId="5A464E26" w14:textId="77777777" w:rsidR="00B94363" w:rsidRPr="009718A7" w:rsidRDefault="00B94363" w:rsidP="00B94363">
            <w:pPr>
              <w:jc w:val="center"/>
              <w:rPr>
                <w:rFonts w:ascii="Book Antiqua" w:hAnsi="Book Antiqua" w:cs="Arial"/>
              </w:rPr>
            </w:pPr>
            <w:r w:rsidRPr="009718A7">
              <w:rPr>
                <w:rFonts w:ascii="Book Antiqua" w:hAnsi="Book Antiqua" w:cs="Arial"/>
              </w:rPr>
              <w:t xml:space="preserve">Önellátásra képtelen gyermekét ápoló, gondozó </w:t>
            </w:r>
            <w:r w:rsidRPr="009718A7">
              <w:rPr>
                <w:rFonts w:ascii="Book Antiqua" w:hAnsi="Book Antiqua" w:cs="Arial"/>
                <w:b/>
              </w:rPr>
              <w:t>szülők</w:t>
            </w:r>
            <w:r w:rsidRPr="009718A7">
              <w:rPr>
                <w:rFonts w:ascii="Book Antiqua" w:hAnsi="Book Antiqua" w:cs="Arial"/>
              </w:rPr>
              <w:t xml:space="preserve"> ellátása.</w:t>
            </w:r>
          </w:p>
        </w:tc>
      </w:tr>
      <w:tr w:rsidR="00B94363" w:rsidRPr="009718A7" w14:paraId="7557D332" w14:textId="77777777" w:rsidTr="00181503">
        <w:tc>
          <w:tcPr>
            <w:tcW w:w="4786" w:type="dxa"/>
            <w:tcBorders>
              <w:bottom w:val="single" w:sz="4" w:space="0" w:color="auto"/>
            </w:tcBorders>
            <w:vAlign w:val="center"/>
          </w:tcPr>
          <w:p w14:paraId="30411B18" w14:textId="77777777" w:rsidR="00B94363" w:rsidRPr="009718A7" w:rsidRDefault="00B94363" w:rsidP="00B94363">
            <w:pPr>
              <w:jc w:val="center"/>
              <w:rPr>
                <w:rFonts w:ascii="Book Antiqua" w:hAnsi="Book Antiqua" w:cs="Arial"/>
              </w:rPr>
            </w:pPr>
          </w:p>
        </w:tc>
        <w:tc>
          <w:tcPr>
            <w:tcW w:w="4961" w:type="dxa"/>
            <w:tcBorders>
              <w:bottom w:val="single" w:sz="4" w:space="0" w:color="auto"/>
            </w:tcBorders>
            <w:vAlign w:val="center"/>
          </w:tcPr>
          <w:p w14:paraId="4CB921F0" w14:textId="77777777" w:rsidR="00B94363" w:rsidRPr="009718A7" w:rsidRDefault="00B94363" w:rsidP="00B94363">
            <w:pPr>
              <w:jc w:val="center"/>
              <w:rPr>
                <w:rFonts w:ascii="Book Antiqua" w:hAnsi="Book Antiqua" w:cs="Arial"/>
              </w:rPr>
            </w:pPr>
          </w:p>
        </w:tc>
      </w:tr>
      <w:tr w:rsidR="00B94363" w:rsidRPr="009718A7" w14:paraId="41333799" w14:textId="77777777" w:rsidTr="00181503">
        <w:tc>
          <w:tcPr>
            <w:tcW w:w="4786" w:type="dxa"/>
            <w:tcBorders>
              <w:bottom w:val="single" w:sz="4" w:space="0" w:color="auto"/>
            </w:tcBorders>
            <w:vAlign w:val="center"/>
          </w:tcPr>
          <w:p w14:paraId="454E0B4B" w14:textId="77777777" w:rsidR="00B94363" w:rsidRPr="009718A7" w:rsidRDefault="00B94363" w:rsidP="00B94363">
            <w:pPr>
              <w:jc w:val="center"/>
              <w:rPr>
                <w:rFonts w:ascii="Book Antiqua" w:hAnsi="Book Antiqua" w:cs="Arial"/>
              </w:rPr>
            </w:pPr>
            <w:r w:rsidRPr="009718A7">
              <w:rPr>
                <w:rFonts w:ascii="Book Antiqua" w:hAnsi="Book Antiqua" w:cs="Arial"/>
              </w:rPr>
              <w:t>Jogosult: hozzátartozó</w:t>
            </w:r>
          </w:p>
        </w:tc>
        <w:tc>
          <w:tcPr>
            <w:tcW w:w="4961" w:type="dxa"/>
            <w:tcBorders>
              <w:bottom w:val="single" w:sz="4" w:space="0" w:color="auto"/>
            </w:tcBorders>
            <w:vAlign w:val="center"/>
          </w:tcPr>
          <w:p w14:paraId="5E1405E6" w14:textId="77777777" w:rsidR="00B94363" w:rsidRPr="009718A7" w:rsidRDefault="00B94363" w:rsidP="00B94363">
            <w:pPr>
              <w:jc w:val="center"/>
              <w:rPr>
                <w:rFonts w:ascii="Book Antiqua" w:hAnsi="Book Antiqua" w:cs="Arial"/>
              </w:rPr>
            </w:pPr>
            <w:r w:rsidRPr="009718A7">
              <w:rPr>
                <w:rFonts w:ascii="Book Antiqua" w:hAnsi="Book Antiqua" w:cs="Arial"/>
              </w:rPr>
              <w:t xml:space="preserve">Jogosult: szülő, </w:t>
            </w:r>
            <w:r w:rsidRPr="009718A7">
              <w:rPr>
                <w:rFonts w:ascii="Book Antiqua" w:hAnsi="Book Antiqua" w:cs="Arial"/>
                <w:b/>
              </w:rPr>
              <w:t>kivételes esetben</w:t>
            </w:r>
            <w:r w:rsidRPr="009718A7">
              <w:rPr>
                <w:rFonts w:ascii="Book Antiqua" w:hAnsi="Book Antiqua" w:cs="Arial"/>
              </w:rPr>
              <w:t xml:space="preserve"> a gyermekkel közös háztartásban élő hozzátartozó is megkaphatja.</w:t>
            </w:r>
          </w:p>
        </w:tc>
      </w:tr>
      <w:tr w:rsidR="00B94363" w:rsidRPr="009718A7" w14:paraId="49A778F5" w14:textId="77777777" w:rsidTr="00181503">
        <w:tc>
          <w:tcPr>
            <w:tcW w:w="4786" w:type="dxa"/>
            <w:tcBorders>
              <w:top w:val="single" w:sz="4" w:space="0" w:color="auto"/>
              <w:left w:val="nil"/>
              <w:bottom w:val="nil"/>
              <w:right w:val="nil"/>
            </w:tcBorders>
            <w:vAlign w:val="center"/>
          </w:tcPr>
          <w:p w14:paraId="64E8C9C3" w14:textId="77777777" w:rsidR="00B94363" w:rsidRPr="009718A7" w:rsidRDefault="00B94363" w:rsidP="00B94363">
            <w:pPr>
              <w:jc w:val="center"/>
              <w:rPr>
                <w:rFonts w:ascii="Book Antiqua" w:hAnsi="Book Antiqua" w:cs="Arial"/>
              </w:rPr>
            </w:pPr>
          </w:p>
        </w:tc>
        <w:tc>
          <w:tcPr>
            <w:tcW w:w="4961" w:type="dxa"/>
            <w:tcBorders>
              <w:top w:val="single" w:sz="4" w:space="0" w:color="auto"/>
              <w:left w:val="nil"/>
              <w:bottom w:val="nil"/>
              <w:right w:val="nil"/>
            </w:tcBorders>
            <w:vAlign w:val="center"/>
          </w:tcPr>
          <w:p w14:paraId="51912E3B" w14:textId="77777777" w:rsidR="00B94363" w:rsidRPr="009718A7" w:rsidRDefault="00B94363" w:rsidP="00B94363">
            <w:pPr>
              <w:jc w:val="center"/>
              <w:rPr>
                <w:rFonts w:ascii="Book Antiqua" w:hAnsi="Book Antiqua" w:cs="Arial"/>
              </w:rPr>
            </w:pPr>
          </w:p>
        </w:tc>
      </w:tr>
      <w:tr w:rsidR="00181503" w:rsidRPr="009718A7" w14:paraId="002CDFD3" w14:textId="77777777" w:rsidTr="007C0F23">
        <w:tc>
          <w:tcPr>
            <w:tcW w:w="9747" w:type="dxa"/>
            <w:gridSpan w:val="2"/>
            <w:tcBorders>
              <w:top w:val="nil"/>
              <w:left w:val="nil"/>
              <w:bottom w:val="single" w:sz="4" w:space="0" w:color="auto"/>
              <w:right w:val="nil"/>
            </w:tcBorders>
            <w:vAlign w:val="center"/>
          </w:tcPr>
          <w:p w14:paraId="55A6EF08" w14:textId="51DB7D4A" w:rsidR="00181503" w:rsidRPr="009718A7" w:rsidRDefault="00181503" w:rsidP="00181503">
            <w:pPr>
              <w:jc w:val="center"/>
              <w:rPr>
                <w:rFonts w:ascii="Book Antiqua" w:hAnsi="Book Antiqua" w:cs="Arial"/>
                <w:b/>
              </w:rPr>
            </w:pPr>
            <w:r w:rsidRPr="009718A7">
              <w:rPr>
                <w:rFonts w:ascii="Book Antiqua" w:hAnsi="Book Antiqua" w:cs="Arial"/>
                <w:b/>
              </w:rPr>
              <w:t>FORMÁI ÉS HAVI BRUTTÓ ÖSSZEGE 2019-BEN</w:t>
            </w:r>
          </w:p>
        </w:tc>
      </w:tr>
      <w:tr w:rsidR="00B94363" w:rsidRPr="009718A7" w14:paraId="70DBACD7" w14:textId="77777777" w:rsidTr="007C0F23">
        <w:tc>
          <w:tcPr>
            <w:tcW w:w="4786" w:type="dxa"/>
            <w:tcBorders>
              <w:top w:val="single" w:sz="4" w:space="0" w:color="auto"/>
              <w:bottom w:val="single" w:sz="4" w:space="0" w:color="auto"/>
            </w:tcBorders>
            <w:vAlign w:val="center"/>
          </w:tcPr>
          <w:p w14:paraId="549353EE" w14:textId="1508A785" w:rsidR="00B94363" w:rsidRPr="009718A7" w:rsidRDefault="00B94363" w:rsidP="00B94363">
            <w:pPr>
              <w:jc w:val="center"/>
              <w:rPr>
                <w:rFonts w:ascii="Book Antiqua" w:hAnsi="Book Antiqua" w:cs="Arial"/>
              </w:rPr>
            </w:pPr>
            <w:r w:rsidRPr="009718A7">
              <w:rPr>
                <w:rFonts w:ascii="Book Antiqua" w:hAnsi="Book Antiqua" w:cs="Arial"/>
              </w:rPr>
              <w:t xml:space="preserve">Alapösszegű ápolási díj </w:t>
            </w:r>
            <w:r w:rsidR="00C5374A" w:rsidRPr="009718A7">
              <w:rPr>
                <w:rFonts w:ascii="Book Antiqua" w:hAnsi="Book Antiqua" w:cs="Arial"/>
              </w:rPr>
              <w:t>37 490 Ft</w:t>
            </w:r>
          </w:p>
          <w:p w14:paraId="3307A6BB" w14:textId="080F5809" w:rsidR="00B94363" w:rsidRPr="009718A7" w:rsidRDefault="00B94363" w:rsidP="00B94363">
            <w:pPr>
              <w:jc w:val="center"/>
              <w:rPr>
                <w:rFonts w:ascii="Book Antiqua" w:hAnsi="Book Antiqua" w:cs="Arial"/>
              </w:rPr>
            </w:pPr>
            <w:r w:rsidRPr="009718A7">
              <w:rPr>
                <w:rFonts w:ascii="Book Antiqua" w:hAnsi="Book Antiqua" w:cs="Arial"/>
              </w:rPr>
              <w:t xml:space="preserve">Emelt összegű ápolási díj: </w:t>
            </w:r>
            <w:r w:rsidR="00C5374A" w:rsidRPr="009718A7">
              <w:rPr>
                <w:rFonts w:ascii="Book Antiqua" w:hAnsi="Book Antiqua" w:cs="Arial"/>
              </w:rPr>
              <w:t>56</w:t>
            </w:r>
            <w:r w:rsidR="002536FF" w:rsidRPr="009718A7">
              <w:rPr>
                <w:rFonts w:ascii="Book Antiqua" w:hAnsi="Book Antiqua" w:cs="Arial"/>
              </w:rPr>
              <w:t> </w:t>
            </w:r>
            <w:r w:rsidR="00C5374A" w:rsidRPr="009718A7">
              <w:rPr>
                <w:rFonts w:ascii="Book Antiqua" w:hAnsi="Book Antiqua" w:cs="Arial"/>
              </w:rPr>
              <w:t>400 Ft</w:t>
            </w:r>
          </w:p>
          <w:p w14:paraId="479430EB" w14:textId="5540C2DC" w:rsidR="00B94363" w:rsidRPr="009718A7" w:rsidRDefault="00B94363" w:rsidP="002536FF">
            <w:pPr>
              <w:jc w:val="center"/>
              <w:rPr>
                <w:rFonts w:ascii="Book Antiqua" w:hAnsi="Book Antiqua" w:cs="Arial"/>
              </w:rPr>
            </w:pPr>
            <w:r w:rsidRPr="009718A7">
              <w:rPr>
                <w:rFonts w:ascii="Book Antiqua" w:hAnsi="Book Antiqua" w:cs="Arial"/>
              </w:rPr>
              <w:t xml:space="preserve">Kiemelt ápolási díj: </w:t>
            </w:r>
            <w:r w:rsidR="00C5374A" w:rsidRPr="009718A7">
              <w:rPr>
                <w:rFonts w:ascii="Book Antiqua" w:hAnsi="Book Antiqua" w:cs="Arial"/>
              </w:rPr>
              <w:t>67</w:t>
            </w:r>
            <w:r w:rsidR="002536FF" w:rsidRPr="009718A7">
              <w:rPr>
                <w:rFonts w:ascii="Book Antiqua" w:hAnsi="Book Antiqua" w:cs="Arial"/>
              </w:rPr>
              <w:t> </w:t>
            </w:r>
            <w:r w:rsidR="00C5374A" w:rsidRPr="009718A7">
              <w:rPr>
                <w:rFonts w:ascii="Book Antiqua" w:hAnsi="Book Antiqua" w:cs="Arial"/>
              </w:rPr>
              <w:t>485</w:t>
            </w:r>
            <w:r w:rsidR="002536FF" w:rsidRPr="009718A7">
              <w:rPr>
                <w:rFonts w:ascii="Book Antiqua" w:hAnsi="Book Antiqua" w:cs="Arial"/>
              </w:rPr>
              <w:t xml:space="preserve"> </w:t>
            </w:r>
            <w:r w:rsidR="00C5374A" w:rsidRPr="009718A7">
              <w:rPr>
                <w:rFonts w:ascii="Book Antiqua" w:hAnsi="Book Antiqua" w:cs="Arial"/>
              </w:rPr>
              <w:t>Ft</w:t>
            </w:r>
          </w:p>
        </w:tc>
        <w:tc>
          <w:tcPr>
            <w:tcW w:w="4961" w:type="dxa"/>
            <w:tcBorders>
              <w:top w:val="single" w:sz="4" w:space="0" w:color="auto"/>
              <w:bottom w:val="single" w:sz="4" w:space="0" w:color="auto"/>
            </w:tcBorders>
            <w:vAlign w:val="center"/>
          </w:tcPr>
          <w:p w14:paraId="1B25912C" w14:textId="77777777" w:rsidR="00617FB5" w:rsidRPr="009718A7" w:rsidRDefault="00B94363" w:rsidP="00B94363">
            <w:pPr>
              <w:jc w:val="center"/>
              <w:rPr>
                <w:rFonts w:ascii="Book Antiqua" w:hAnsi="Book Antiqua" w:cs="Arial"/>
              </w:rPr>
            </w:pPr>
            <w:r w:rsidRPr="009718A7">
              <w:rPr>
                <w:rFonts w:ascii="Book Antiqua" w:hAnsi="Book Antiqua" w:cs="Arial"/>
              </w:rPr>
              <w:t>GYOD:</w:t>
            </w:r>
          </w:p>
          <w:p w14:paraId="0B3F0ABF" w14:textId="7676FDC3" w:rsidR="00B94363" w:rsidRPr="009718A7" w:rsidRDefault="00617FB5" w:rsidP="00B94363">
            <w:pPr>
              <w:jc w:val="center"/>
              <w:rPr>
                <w:rFonts w:ascii="Book Antiqua" w:hAnsi="Book Antiqua" w:cs="Arial"/>
              </w:rPr>
            </w:pPr>
            <w:r w:rsidRPr="009718A7">
              <w:rPr>
                <w:rFonts w:ascii="Book Antiqua" w:hAnsi="Book Antiqua" w:cs="Arial"/>
              </w:rPr>
              <w:t>1 gyermek</w:t>
            </w:r>
            <w:r w:rsidR="002536FF" w:rsidRPr="009718A7">
              <w:rPr>
                <w:rFonts w:ascii="Book Antiqua" w:hAnsi="Book Antiqua" w:cs="Arial"/>
              </w:rPr>
              <w:t xml:space="preserve"> gondozása esetén</w:t>
            </w:r>
            <w:r w:rsidR="00B94363" w:rsidRPr="009718A7">
              <w:rPr>
                <w:rFonts w:ascii="Book Antiqua" w:hAnsi="Book Antiqua" w:cs="Arial"/>
              </w:rPr>
              <w:t xml:space="preserve"> 100</w:t>
            </w:r>
            <w:r w:rsidR="002536FF" w:rsidRPr="009718A7">
              <w:rPr>
                <w:rFonts w:ascii="Book Antiqua" w:hAnsi="Book Antiqua" w:cs="Arial"/>
              </w:rPr>
              <w:t> </w:t>
            </w:r>
            <w:r w:rsidR="00B94363" w:rsidRPr="009718A7">
              <w:rPr>
                <w:rFonts w:ascii="Book Antiqua" w:hAnsi="Book Antiqua" w:cs="Arial"/>
              </w:rPr>
              <w:t>000</w:t>
            </w:r>
            <w:r w:rsidR="002536FF" w:rsidRPr="009718A7">
              <w:rPr>
                <w:rFonts w:ascii="Book Antiqua" w:hAnsi="Book Antiqua" w:cs="Arial"/>
              </w:rPr>
              <w:t xml:space="preserve"> </w:t>
            </w:r>
            <w:r w:rsidR="00B94363" w:rsidRPr="009718A7">
              <w:rPr>
                <w:rFonts w:ascii="Book Antiqua" w:hAnsi="Book Antiqua" w:cs="Arial"/>
              </w:rPr>
              <w:t>Ft</w:t>
            </w:r>
          </w:p>
          <w:p w14:paraId="0C8BF8FD" w14:textId="28A3665A" w:rsidR="00617FB5" w:rsidRPr="009718A7" w:rsidRDefault="00C5374A" w:rsidP="002536FF">
            <w:pPr>
              <w:jc w:val="center"/>
              <w:rPr>
                <w:rFonts w:ascii="Book Antiqua" w:hAnsi="Book Antiqua" w:cs="Arial"/>
              </w:rPr>
            </w:pPr>
            <w:r w:rsidRPr="009718A7">
              <w:rPr>
                <w:rFonts w:ascii="Book Antiqua" w:hAnsi="Book Antiqua" w:cs="Arial"/>
              </w:rPr>
              <w:t>Több</w:t>
            </w:r>
            <w:r w:rsidR="00617FB5" w:rsidRPr="009718A7">
              <w:rPr>
                <w:rFonts w:ascii="Book Antiqua" w:hAnsi="Book Antiqua" w:cs="Arial"/>
              </w:rPr>
              <w:t xml:space="preserve"> gyermek</w:t>
            </w:r>
            <w:r w:rsidR="002536FF" w:rsidRPr="009718A7">
              <w:rPr>
                <w:rFonts w:ascii="Book Antiqua" w:hAnsi="Book Antiqua" w:cs="Arial"/>
              </w:rPr>
              <w:t xml:space="preserve"> gondozása esetén</w:t>
            </w:r>
            <w:r w:rsidR="00617FB5" w:rsidRPr="009718A7">
              <w:rPr>
                <w:rFonts w:ascii="Book Antiqua" w:hAnsi="Book Antiqua" w:cs="Arial"/>
              </w:rPr>
              <w:t xml:space="preserve"> </w:t>
            </w:r>
            <w:r w:rsidR="004A65B9" w:rsidRPr="009718A7">
              <w:rPr>
                <w:rFonts w:ascii="Book Antiqua" w:hAnsi="Book Antiqua" w:cs="Arial"/>
              </w:rPr>
              <w:t>150</w:t>
            </w:r>
            <w:r w:rsidR="002536FF" w:rsidRPr="009718A7">
              <w:rPr>
                <w:rFonts w:ascii="Book Antiqua" w:hAnsi="Book Antiqua" w:cs="Arial"/>
              </w:rPr>
              <w:t> </w:t>
            </w:r>
            <w:r w:rsidR="004A65B9" w:rsidRPr="009718A7">
              <w:rPr>
                <w:rFonts w:ascii="Book Antiqua" w:hAnsi="Book Antiqua" w:cs="Arial"/>
              </w:rPr>
              <w:t>000</w:t>
            </w:r>
            <w:r w:rsidR="002536FF" w:rsidRPr="009718A7">
              <w:rPr>
                <w:rFonts w:ascii="Book Antiqua" w:hAnsi="Book Antiqua" w:cs="Arial"/>
              </w:rPr>
              <w:t xml:space="preserve"> </w:t>
            </w:r>
            <w:r w:rsidR="004A65B9" w:rsidRPr="009718A7">
              <w:rPr>
                <w:rFonts w:ascii="Book Antiqua" w:hAnsi="Book Antiqua" w:cs="Arial"/>
              </w:rPr>
              <w:t>Ft</w:t>
            </w:r>
            <w:r w:rsidR="002536FF" w:rsidRPr="009718A7">
              <w:rPr>
                <w:rFonts w:ascii="Book Antiqua" w:hAnsi="Book Antiqua" w:cs="Arial"/>
              </w:rPr>
              <w:t xml:space="preserve"> </w:t>
            </w:r>
          </w:p>
        </w:tc>
      </w:tr>
    </w:tbl>
    <w:p w14:paraId="777DE282" w14:textId="77777777" w:rsidR="002536FF" w:rsidRPr="009718A7" w:rsidRDefault="002536FF" w:rsidP="00566708">
      <w:pPr>
        <w:rPr>
          <w:rFonts w:ascii="Book Antiqua" w:hAnsi="Book Antiqua" w:cs="Arial"/>
          <w:b/>
        </w:rPr>
      </w:pPr>
    </w:p>
    <w:p w14:paraId="6DD8E4DA" w14:textId="77777777" w:rsidR="00F21F72" w:rsidRPr="009718A7" w:rsidRDefault="00F21F72" w:rsidP="00566708">
      <w:pPr>
        <w:rPr>
          <w:rFonts w:ascii="Book Antiqua" w:hAnsi="Book Antiqua" w:cs="Arial"/>
          <w:b/>
        </w:rPr>
      </w:pPr>
    </w:p>
    <w:p w14:paraId="34D05F1B" w14:textId="77777777" w:rsidR="00F21F72" w:rsidRPr="009718A7" w:rsidRDefault="00F21F72" w:rsidP="00566708">
      <w:pPr>
        <w:rPr>
          <w:rFonts w:ascii="Book Antiqua" w:hAnsi="Book Antiqua" w:cs="Arial"/>
          <w:b/>
        </w:rPr>
      </w:pPr>
    </w:p>
    <w:p w14:paraId="38DD5577" w14:textId="77777777" w:rsidR="00F21F72" w:rsidRPr="009718A7" w:rsidRDefault="00F21F72" w:rsidP="00566708">
      <w:pPr>
        <w:rPr>
          <w:rFonts w:ascii="Book Antiqua" w:hAnsi="Book Antiqua" w:cs="Arial"/>
          <w:b/>
        </w:rPr>
      </w:pPr>
    </w:p>
    <w:p w14:paraId="25BA4748" w14:textId="1EF07719" w:rsidR="000A0DAA" w:rsidRPr="009718A7" w:rsidRDefault="00181503" w:rsidP="00566708">
      <w:pPr>
        <w:rPr>
          <w:rFonts w:ascii="Book Antiqua" w:hAnsi="Book Antiqua" w:cs="Arial"/>
          <w:b/>
        </w:rPr>
      </w:pPr>
      <w:r w:rsidRPr="009718A7">
        <w:rPr>
          <w:rFonts w:ascii="Book Antiqua" w:hAnsi="Book Antiqua" w:cs="Arial"/>
          <w:b/>
        </w:rPr>
        <w:t>H</w:t>
      </w:r>
      <w:r w:rsidR="000A0DAA" w:rsidRPr="009718A7">
        <w:rPr>
          <w:rFonts w:ascii="Book Antiqua" w:hAnsi="Book Antiqua" w:cs="Arial"/>
          <w:b/>
        </w:rPr>
        <w:t xml:space="preserve">ol </w:t>
      </w:r>
      <w:r w:rsidR="008554AA" w:rsidRPr="009718A7">
        <w:rPr>
          <w:rFonts w:ascii="Book Antiqua" w:hAnsi="Book Antiqua" w:cs="Arial"/>
          <w:b/>
        </w:rPr>
        <w:t>kapható</w:t>
      </w:r>
      <w:r w:rsidR="000A0DAA" w:rsidRPr="009718A7">
        <w:rPr>
          <w:rFonts w:ascii="Book Antiqua" w:hAnsi="Book Antiqua" w:cs="Arial"/>
          <w:b/>
        </w:rPr>
        <w:t xml:space="preserve"> további információ?</w:t>
      </w:r>
    </w:p>
    <w:p w14:paraId="764D5EE2" w14:textId="77777777" w:rsidR="000A0DAA" w:rsidRPr="009718A7" w:rsidRDefault="000A0DAA" w:rsidP="00566708">
      <w:pPr>
        <w:rPr>
          <w:rFonts w:ascii="Book Antiqua" w:hAnsi="Book Antiqua" w:cs="Arial"/>
        </w:rPr>
      </w:pPr>
      <w:r w:rsidRPr="009718A7">
        <w:rPr>
          <w:rFonts w:ascii="Book Antiqua" w:hAnsi="Book Antiqua" w:cs="Arial"/>
        </w:rPr>
        <w:t>Az alábbi pontokon tájékozódhat a témában:</w:t>
      </w:r>
    </w:p>
    <w:p w14:paraId="113DFA1E" w14:textId="24A71E03" w:rsidR="000A0DAA" w:rsidRPr="009718A7" w:rsidRDefault="000A0DAA" w:rsidP="000A0DAA">
      <w:pPr>
        <w:pStyle w:val="Listaszerbekezds"/>
        <w:numPr>
          <w:ilvl w:val="0"/>
          <w:numId w:val="7"/>
        </w:numPr>
        <w:rPr>
          <w:rFonts w:ascii="Book Antiqua" w:hAnsi="Book Antiqua" w:cs="Arial"/>
        </w:rPr>
      </w:pPr>
      <w:r w:rsidRPr="009718A7">
        <w:rPr>
          <w:rFonts w:ascii="Book Antiqua" w:hAnsi="Book Antiqua" w:cs="Arial"/>
        </w:rPr>
        <w:t>személyesen az igény</w:t>
      </w:r>
      <w:r w:rsidR="009257D1" w:rsidRPr="009718A7">
        <w:rPr>
          <w:rFonts w:ascii="Book Antiqua" w:hAnsi="Book Antiqua" w:cs="Arial"/>
        </w:rPr>
        <w:t>benyújtás helyszínén</w:t>
      </w:r>
      <w:r w:rsidRPr="009718A7">
        <w:rPr>
          <w:rFonts w:ascii="Book Antiqua" w:hAnsi="Book Antiqua" w:cs="Arial"/>
        </w:rPr>
        <w:t>:</w:t>
      </w:r>
    </w:p>
    <w:p w14:paraId="11B107AD" w14:textId="77777777" w:rsidR="000A0DAA" w:rsidRPr="009718A7" w:rsidRDefault="000A0DAA" w:rsidP="000A0DAA">
      <w:pPr>
        <w:pStyle w:val="Listaszerbekezds"/>
        <w:numPr>
          <w:ilvl w:val="1"/>
          <w:numId w:val="7"/>
        </w:numPr>
        <w:rPr>
          <w:rFonts w:ascii="Book Antiqua" w:hAnsi="Book Antiqua" w:cs="Arial"/>
        </w:rPr>
      </w:pPr>
      <w:r w:rsidRPr="009718A7">
        <w:rPr>
          <w:rFonts w:ascii="Book Antiqua" w:hAnsi="Book Antiqua" w:cs="Arial"/>
        </w:rPr>
        <w:t>az illetékes járási hivatalban</w:t>
      </w:r>
    </w:p>
    <w:p w14:paraId="4F8022DB" w14:textId="77777777" w:rsidR="000A0DAA" w:rsidRPr="009718A7" w:rsidRDefault="000A0DAA" w:rsidP="000A0DAA">
      <w:pPr>
        <w:pStyle w:val="Listaszerbekezds"/>
        <w:numPr>
          <w:ilvl w:val="1"/>
          <w:numId w:val="7"/>
        </w:numPr>
        <w:rPr>
          <w:rFonts w:ascii="Book Antiqua" w:hAnsi="Book Antiqua" w:cs="Arial"/>
        </w:rPr>
      </w:pPr>
      <w:r w:rsidRPr="009718A7">
        <w:rPr>
          <w:rFonts w:ascii="Book Antiqua" w:hAnsi="Book Antiqua" w:cs="Arial"/>
        </w:rPr>
        <w:t>polgármesteri hivatalokban</w:t>
      </w:r>
    </w:p>
    <w:p w14:paraId="01C60F71" w14:textId="77777777" w:rsidR="000A0DAA" w:rsidRPr="009718A7" w:rsidRDefault="000A0DAA" w:rsidP="000A0DAA">
      <w:pPr>
        <w:pStyle w:val="Listaszerbekezds"/>
        <w:numPr>
          <w:ilvl w:val="1"/>
          <w:numId w:val="7"/>
        </w:numPr>
        <w:rPr>
          <w:rFonts w:ascii="Book Antiqua" w:hAnsi="Book Antiqua" w:cs="Arial"/>
        </w:rPr>
      </w:pPr>
      <w:r w:rsidRPr="009718A7">
        <w:rPr>
          <w:rFonts w:ascii="Book Antiqua" w:hAnsi="Book Antiqua" w:cs="Arial"/>
        </w:rPr>
        <w:t>kormányablakokban</w:t>
      </w:r>
    </w:p>
    <w:p w14:paraId="264B1A66" w14:textId="77777777" w:rsidR="009257D1" w:rsidRPr="009718A7" w:rsidRDefault="009257D1" w:rsidP="00C1257F">
      <w:pPr>
        <w:pStyle w:val="Listaszerbekezds"/>
        <w:ind w:left="1440"/>
        <w:rPr>
          <w:rFonts w:ascii="Book Antiqua" w:hAnsi="Book Antiqua" w:cs="Arial"/>
        </w:rPr>
      </w:pPr>
    </w:p>
    <w:p w14:paraId="2A408550" w14:textId="77777777" w:rsidR="000A0DAA" w:rsidRPr="009718A7" w:rsidRDefault="000A0DAA" w:rsidP="000A0DAA">
      <w:pPr>
        <w:pStyle w:val="Listaszerbekezds"/>
        <w:numPr>
          <w:ilvl w:val="0"/>
          <w:numId w:val="7"/>
        </w:numPr>
        <w:rPr>
          <w:rFonts w:ascii="Book Antiqua" w:hAnsi="Book Antiqua" w:cs="Arial"/>
        </w:rPr>
      </w:pPr>
      <w:r w:rsidRPr="009718A7">
        <w:rPr>
          <w:rFonts w:ascii="Book Antiqua" w:hAnsi="Book Antiqua" w:cs="Arial"/>
        </w:rPr>
        <w:t>az interneten az alábbi oldalakon:</w:t>
      </w:r>
    </w:p>
    <w:p w14:paraId="084718C5" w14:textId="77777777" w:rsidR="000A0DAA" w:rsidRPr="009718A7" w:rsidRDefault="009E6217" w:rsidP="000A0DAA">
      <w:pPr>
        <w:pStyle w:val="Listaszerbekezds"/>
        <w:numPr>
          <w:ilvl w:val="1"/>
          <w:numId w:val="7"/>
        </w:numPr>
        <w:rPr>
          <w:rFonts w:ascii="Book Antiqua" w:hAnsi="Book Antiqua" w:cs="Arial"/>
        </w:rPr>
      </w:pPr>
      <w:hyperlink r:id="rId10" w:history="1">
        <w:r w:rsidR="000A0DAA" w:rsidRPr="009718A7">
          <w:rPr>
            <w:rStyle w:val="Hiperhivatkozs"/>
            <w:rFonts w:ascii="Book Antiqua" w:hAnsi="Book Antiqua" w:cs="Arial"/>
          </w:rPr>
          <w:t>www.csaladitudakozo.kormany.hu</w:t>
        </w:r>
      </w:hyperlink>
    </w:p>
    <w:p w14:paraId="2A8DF4B7" w14:textId="77777777" w:rsidR="000A0DAA" w:rsidRPr="009718A7" w:rsidRDefault="000A0DAA" w:rsidP="000A0DAA">
      <w:pPr>
        <w:pStyle w:val="Listaszerbekezds"/>
        <w:numPr>
          <w:ilvl w:val="1"/>
          <w:numId w:val="7"/>
        </w:numPr>
        <w:rPr>
          <w:rFonts w:ascii="Book Antiqua" w:hAnsi="Book Antiqua" w:cs="Arial"/>
        </w:rPr>
      </w:pPr>
      <w:r w:rsidRPr="009718A7">
        <w:rPr>
          <w:rFonts w:ascii="Book Antiqua" w:hAnsi="Book Antiqua" w:cs="Arial"/>
        </w:rPr>
        <w:t xml:space="preserve">az EMMI digitális ügyfélszolgálatán, a </w:t>
      </w:r>
      <w:hyperlink r:id="rId11" w:history="1">
        <w:r w:rsidRPr="009718A7">
          <w:rPr>
            <w:rStyle w:val="Hiperhivatkozs"/>
            <w:rFonts w:ascii="Book Antiqua" w:hAnsi="Book Antiqua" w:cs="Arial"/>
          </w:rPr>
          <w:t>http://emmiugyfelszolgalat.gov.hu/</w:t>
        </w:r>
      </w:hyperlink>
      <w:r w:rsidRPr="009718A7">
        <w:rPr>
          <w:rFonts w:ascii="Book Antiqua" w:hAnsi="Book Antiqua" w:cs="Arial"/>
        </w:rPr>
        <w:t xml:space="preserve"> </w:t>
      </w:r>
    </w:p>
    <w:p w14:paraId="22F1DE55" w14:textId="77777777" w:rsidR="000A0DAA" w:rsidRPr="009718A7" w:rsidRDefault="000A0DAA" w:rsidP="000A0DAA">
      <w:pPr>
        <w:pStyle w:val="Listaszerbekezds"/>
        <w:numPr>
          <w:ilvl w:val="1"/>
          <w:numId w:val="7"/>
        </w:numPr>
        <w:rPr>
          <w:rFonts w:ascii="Book Antiqua" w:hAnsi="Book Antiqua" w:cs="Arial"/>
        </w:rPr>
      </w:pPr>
      <w:r w:rsidRPr="009718A7">
        <w:rPr>
          <w:rFonts w:ascii="Book Antiqua" w:hAnsi="Book Antiqua" w:cs="Arial"/>
        </w:rPr>
        <w:t xml:space="preserve">kövesse a híreket a </w:t>
      </w:r>
      <w:hyperlink r:id="rId12" w:history="1">
        <w:r w:rsidRPr="009718A7">
          <w:rPr>
            <w:rStyle w:val="Hiperhivatkozs"/>
            <w:rFonts w:ascii="Book Antiqua" w:hAnsi="Book Antiqua" w:cs="Arial"/>
          </w:rPr>
          <w:t>www.kormany.hu</w:t>
        </w:r>
      </w:hyperlink>
      <w:r w:rsidRPr="009718A7">
        <w:rPr>
          <w:rFonts w:ascii="Book Antiqua" w:hAnsi="Book Antiqua" w:cs="Arial"/>
        </w:rPr>
        <w:t>-n!</w:t>
      </w:r>
    </w:p>
    <w:p w14:paraId="33EB3227" w14:textId="77777777" w:rsidR="009257D1" w:rsidRPr="009718A7" w:rsidRDefault="009257D1">
      <w:pPr>
        <w:rPr>
          <w:rFonts w:ascii="Book Antiqua" w:eastAsiaTheme="majorEastAsia" w:hAnsi="Book Antiqua" w:cs="Arial"/>
          <w:b/>
          <w:color w:val="000000" w:themeColor="text1"/>
          <w:sz w:val="28"/>
          <w:szCs w:val="32"/>
        </w:rPr>
      </w:pPr>
      <w:r w:rsidRPr="009718A7">
        <w:rPr>
          <w:rFonts w:ascii="Book Antiqua" w:hAnsi="Book Antiqua" w:cs="Arial"/>
        </w:rPr>
        <w:br w:type="page"/>
      </w:r>
    </w:p>
    <w:p w14:paraId="60EFE2C0" w14:textId="77777777" w:rsidR="004A65B9" w:rsidRPr="009718A7" w:rsidRDefault="000A0DAA" w:rsidP="004A65B9">
      <w:pPr>
        <w:pStyle w:val="Cmsor1"/>
        <w:rPr>
          <w:rFonts w:ascii="Book Antiqua" w:hAnsi="Book Antiqua" w:cs="Arial"/>
        </w:rPr>
      </w:pPr>
      <w:bookmarkStart w:id="2" w:name="_Toc3289949"/>
      <w:r w:rsidRPr="009718A7">
        <w:rPr>
          <w:rFonts w:ascii="Book Antiqua" w:hAnsi="Book Antiqua" w:cs="Arial"/>
        </w:rPr>
        <w:lastRenderedPageBreak/>
        <w:t>Gyermekek otthongondozási díja (GYOD)</w:t>
      </w:r>
      <w:bookmarkEnd w:id="2"/>
    </w:p>
    <w:p w14:paraId="6DDABEC2" w14:textId="77777777" w:rsidR="00C31623" w:rsidRPr="009718A7" w:rsidRDefault="00C31623" w:rsidP="00C31623">
      <w:pPr>
        <w:rPr>
          <w:rFonts w:ascii="Book Antiqua" w:hAnsi="Book Antiqua" w:cs="Arial"/>
        </w:rPr>
      </w:pPr>
    </w:p>
    <w:p w14:paraId="353849F7" w14:textId="67BF46E6" w:rsidR="002E23DC" w:rsidRPr="009718A7" w:rsidRDefault="000A0DAA" w:rsidP="00C1257F">
      <w:pPr>
        <w:autoSpaceDE w:val="0"/>
        <w:autoSpaceDN w:val="0"/>
        <w:adjustRightInd w:val="0"/>
        <w:jc w:val="both"/>
        <w:rPr>
          <w:rFonts w:ascii="Book Antiqua" w:eastAsiaTheme="majorEastAsia" w:hAnsi="Book Antiqua" w:cs="Arial"/>
          <w:b/>
          <w:color w:val="000000" w:themeColor="text1"/>
          <w:sz w:val="28"/>
          <w:szCs w:val="32"/>
        </w:rPr>
      </w:pPr>
      <w:r w:rsidRPr="009718A7">
        <w:rPr>
          <w:rFonts w:ascii="Book Antiqua" w:hAnsi="Book Antiqua" w:cs="Arial"/>
        </w:rPr>
        <w:t xml:space="preserve">2019. január 1-jétől bevezetésre került a </w:t>
      </w:r>
      <w:r w:rsidRPr="009718A7">
        <w:rPr>
          <w:rFonts w:ascii="Book Antiqua" w:hAnsi="Book Antiqua" w:cs="Arial"/>
          <w:b/>
        </w:rPr>
        <w:t>„gyermekek otthongondozás díja”</w:t>
      </w:r>
      <w:r w:rsidRPr="009718A7">
        <w:rPr>
          <w:rFonts w:ascii="Book Antiqua" w:hAnsi="Book Antiqua" w:cs="Arial"/>
        </w:rPr>
        <w:t xml:space="preserve"> (GYOD) nevű ellátás, mely az önmagukat ellátni képtelen gyermeküket ápolók-gondozók számára biztosít támogatást. </w:t>
      </w:r>
      <w:r w:rsidRPr="009718A7">
        <w:rPr>
          <w:rFonts w:ascii="Book Antiqua" w:hAnsi="Book Antiqua" w:cs="Arial"/>
          <w:b/>
        </w:rPr>
        <w:t>Tehát az ellátást</w:t>
      </w:r>
      <w:r w:rsidRPr="009718A7">
        <w:rPr>
          <w:rFonts w:ascii="Book Antiqua" w:hAnsi="Book Antiqua" w:cs="Arial"/>
        </w:rPr>
        <w:t xml:space="preserve"> nem a tartósan beteg, súlyosan fogyatékos személy, hanem </w:t>
      </w:r>
      <w:r w:rsidRPr="009718A7">
        <w:rPr>
          <w:rFonts w:ascii="Book Antiqua" w:hAnsi="Book Antiqua" w:cs="Arial"/>
          <w:b/>
        </w:rPr>
        <w:t xml:space="preserve">az őt ápoló, gondozó hozzátartozó kapja. </w:t>
      </w:r>
    </w:p>
    <w:p w14:paraId="4B7A517C" w14:textId="77777777" w:rsidR="00FD6073" w:rsidRPr="009718A7" w:rsidRDefault="00FD6073" w:rsidP="00617FB5">
      <w:pPr>
        <w:pStyle w:val="Cmsor1"/>
        <w:rPr>
          <w:rFonts w:ascii="Book Antiqua" w:hAnsi="Book Antiqua" w:cs="Arial"/>
        </w:rPr>
      </w:pPr>
      <w:bookmarkStart w:id="3" w:name="_Toc3289950"/>
      <w:r w:rsidRPr="009718A7">
        <w:rPr>
          <w:rFonts w:ascii="Book Antiqua" w:hAnsi="Book Antiqua" w:cs="Arial"/>
        </w:rPr>
        <w:t>Alapvető információk</w:t>
      </w:r>
      <w:r w:rsidR="00617FB5" w:rsidRPr="009718A7">
        <w:rPr>
          <w:rFonts w:ascii="Book Antiqua" w:hAnsi="Book Antiqua" w:cs="Arial"/>
        </w:rPr>
        <w:t xml:space="preserve"> a GYOD-ról</w:t>
      </w:r>
      <w:bookmarkEnd w:id="3"/>
    </w:p>
    <w:p w14:paraId="2E94EA33" w14:textId="77777777" w:rsidR="00617FB5" w:rsidRPr="009718A7" w:rsidRDefault="00617FB5" w:rsidP="00617FB5">
      <w:pPr>
        <w:rPr>
          <w:rFonts w:ascii="Book Antiqua" w:hAnsi="Book Antiqua" w:cs="Arial"/>
        </w:rPr>
      </w:pPr>
    </w:p>
    <w:p w14:paraId="21E96C70" w14:textId="77777777" w:rsidR="000A0DAA" w:rsidRPr="009718A7" w:rsidRDefault="008554AA"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Ki lehet jogosult GYOD-ra?</w:t>
      </w:r>
    </w:p>
    <w:p w14:paraId="12F1CA39" w14:textId="77777777" w:rsidR="000A0DAA" w:rsidRPr="009718A7" w:rsidRDefault="008554AA" w:rsidP="000A0DAA">
      <w:pPr>
        <w:autoSpaceDE w:val="0"/>
        <w:autoSpaceDN w:val="0"/>
        <w:adjustRightInd w:val="0"/>
        <w:jc w:val="both"/>
        <w:rPr>
          <w:rFonts w:ascii="Book Antiqua" w:hAnsi="Book Antiqua" w:cs="Arial"/>
          <w:b/>
        </w:rPr>
      </w:pPr>
      <w:r w:rsidRPr="009718A7">
        <w:rPr>
          <w:rFonts w:ascii="Book Antiqua" w:hAnsi="Book Antiqua" w:cs="Arial"/>
          <w:b/>
        </w:rPr>
        <w:br/>
      </w:r>
      <w:r w:rsidR="000A0DAA" w:rsidRPr="009718A7">
        <w:rPr>
          <w:rFonts w:ascii="Book Antiqua" w:hAnsi="Book Antiqua" w:cs="Arial"/>
          <w:b/>
        </w:rPr>
        <w:t>GYOD-ra jogosult szülő:</w:t>
      </w:r>
    </w:p>
    <w:p w14:paraId="60E7B5C3" w14:textId="77777777" w:rsidR="000A0DAA" w:rsidRPr="009718A7" w:rsidRDefault="000A0DAA" w:rsidP="000A0DAA">
      <w:pPr>
        <w:autoSpaceDE w:val="0"/>
        <w:autoSpaceDN w:val="0"/>
        <w:adjustRightInd w:val="0"/>
        <w:jc w:val="both"/>
        <w:rPr>
          <w:rFonts w:ascii="Book Antiqua" w:hAnsi="Book Antiqua" w:cs="Arial"/>
        </w:rPr>
      </w:pPr>
      <w:r w:rsidRPr="009718A7">
        <w:rPr>
          <w:rFonts w:ascii="Book Antiqua" w:hAnsi="Book Antiqua" w:cs="Arial"/>
        </w:rPr>
        <w:t xml:space="preserve">A </w:t>
      </w:r>
      <w:r w:rsidRPr="009718A7">
        <w:rPr>
          <w:rFonts w:ascii="Book Antiqua" w:hAnsi="Book Antiqua" w:cs="Arial"/>
          <w:b/>
          <w:u w:val="single"/>
        </w:rPr>
        <w:t>gyermek életkorától függetlenül</w:t>
      </w:r>
      <w:r w:rsidRPr="009718A7">
        <w:rPr>
          <w:rFonts w:ascii="Book Antiqua" w:hAnsi="Book Antiqua" w:cs="Arial"/>
        </w:rPr>
        <w:t xml:space="preserve"> az a vér szerinti vagy örökbefogadó szülő, aki </w:t>
      </w:r>
      <w:r w:rsidRPr="009718A7">
        <w:rPr>
          <w:rFonts w:ascii="Book Antiqua" w:hAnsi="Book Antiqua" w:cs="Arial"/>
          <w:b/>
        </w:rPr>
        <w:t>súlyos fogyatékosságából, tartós betegségéből eredően önellátásra képtelen</w:t>
      </w:r>
      <w:r w:rsidRPr="009718A7">
        <w:rPr>
          <w:rFonts w:ascii="Book Antiqua" w:hAnsi="Book Antiqua" w:cs="Arial"/>
        </w:rPr>
        <w:t xml:space="preserve"> vér szerinti vagy örökbe fogadott </w:t>
      </w:r>
      <w:r w:rsidRPr="009718A7">
        <w:rPr>
          <w:rFonts w:ascii="Book Antiqua" w:hAnsi="Book Antiqua" w:cs="Arial"/>
          <w:b/>
        </w:rPr>
        <w:t>gyermekéről gondoskodik.</w:t>
      </w:r>
    </w:p>
    <w:p w14:paraId="3434D780" w14:textId="77777777" w:rsidR="000A0DAA" w:rsidRPr="009718A7" w:rsidRDefault="000A0DAA" w:rsidP="000A0DAA">
      <w:pPr>
        <w:autoSpaceDE w:val="0"/>
        <w:autoSpaceDN w:val="0"/>
        <w:adjustRightInd w:val="0"/>
        <w:jc w:val="both"/>
        <w:rPr>
          <w:rFonts w:ascii="Book Antiqua" w:hAnsi="Book Antiqua" w:cs="Arial"/>
          <w:b/>
        </w:rPr>
      </w:pPr>
      <w:r w:rsidRPr="009718A7">
        <w:rPr>
          <w:rFonts w:ascii="Book Antiqua" w:hAnsi="Book Antiqua" w:cs="Arial"/>
          <w:b/>
        </w:rPr>
        <w:t>GYOD-ra jogosult más hozzátartozó:</w:t>
      </w:r>
    </w:p>
    <w:p w14:paraId="6A3C2549" w14:textId="77777777" w:rsidR="000A0DAA" w:rsidRPr="009718A7" w:rsidRDefault="000A0DAA" w:rsidP="00C1257F">
      <w:pPr>
        <w:spacing w:after="0"/>
        <w:jc w:val="both"/>
        <w:rPr>
          <w:rFonts w:ascii="Book Antiqua" w:hAnsi="Book Antiqua" w:cs="Arial"/>
        </w:rPr>
      </w:pPr>
      <w:r w:rsidRPr="009718A7">
        <w:rPr>
          <w:rFonts w:ascii="Book Antiqua" w:hAnsi="Book Antiqua" w:cs="Arial"/>
        </w:rPr>
        <w:t xml:space="preserve">Az ápolásra, gondozásra szoruló személlyel </w:t>
      </w:r>
      <w:r w:rsidRPr="009718A7">
        <w:rPr>
          <w:rFonts w:ascii="Book Antiqua" w:hAnsi="Book Antiqua" w:cs="Arial"/>
          <w:b/>
        </w:rPr>
        <w:t xml:space="preserve">közös háztartásban élő hozzátartozó, </w:t>
      </w:r>
      <w:r w:rsidRPr="009718A7">
        <w:rPr>
          <w:rFonts w:ascii="Book Antiqua" w:hAnsi="Book Antiqua" w:cs="Arial"/>
        </w:rPr>
        <w:t xml:space="preserve">ha az ápolt személy </w:t>
      </w:r>
      <w:r w:rsidRPr="009718A7">
        <w:rPr>
          <w:rFonts w:ascii="Book Antiqua" w:hAnsi="Book Antiqua" w:cs="Arial"/>
          <w:b/>
        </w:rPr>
        <w:t>szülőjének GYOD-ra való jogosultságát korábban már megállapították</w:t>
      </w:r>
      <w:r w:rsidRPr="009718A7">
        <w:rPr>
          <w:rFonts w:ascii="Book Antiqua" w:hAnsi="Book Antiqua" w:cs="Arial"/>
        </w:rPr>
        <w:t xml:space="preserve">, de </w:t>
      </w:r>
    </w:p>
    <w:p w14:paraId="206F4EEB" w14:textId="77777777" w:rsidR="000A0DAA" w:rsidRPr="009718A7" w:rsidRDefault="000A0DAA" w:rsidP="002B7C9D">
      <w:pPr>
        <w:numPr>
          <w:ilvl w:val="0"/>
          <w:numId w:val="28"/>
        </w:numPr>
        <w:spacing w:after="0" w:line="240" w:lineRule="auto"/>
        <w:jc w:val="both"/>
        <w:rPr>
          <w:rFonts w:ascii="Book Antiqua" w:hAnsi="Book Antiqua" w:cs="Arial"/>
        </w:rPr>
      </w:pPr>
      <w:r w:rsidRPr="009718A7">
        <w:rPr>
          <w:rFonts w:ascii="Book Antiqua" w:hAnsi="Book Antiqua" w:cs="Arial"/>
        </w:rPr>
        <w:t xml:space="preserve">a szülő meghalt, </w:t>
      </w:r>
    </w:p>
    <w:p w14:paraId="69334856" w14:textId="77777777" w:rsidR="000A0DAA" w:rsidRPr="009718A7" w:rsidRDefault="000A0DAA" w:rsidP="002B7C9D">
      <w:pPr>
        <w:numPr>
          <w:ilvl w:val="0"/>
          <w:numId w:val="28"/>
        </w:numPr>
        <w:spacing w:after="0" w:line="240" w:lineRule="auto"/>
        <w:jc w:val="both"/>
        <w:rPr>
          <w:rFonts w:ascii="Book Antiqua" w:hAnsi="Book Antiqua" w:cs="Arial"/>
        </w:rPr>
      </w:pPr>
      <w:r w:rsidRPr="009718A7">
        <w:rPr>
          <w:rFonts w:ascii="Book Antiqua" w:hAnsi="Book Antiqua" w:cs="Arial"/>
        </w:rPr>
        <w:t xml:space="preserve">a szülői felügyeleti joga szünetel, illetve azt a bíróság megszüntette, vagy </w:t>
      </w:r>
    </w:p>
    <w:p w14:paraId="6F6B0992" w14:textId="77777777" w:rsidR="000A0DAA" w:rsidRPr="009718A7" w:rsidRDefault="000A0DAA" w:rsidP="002B7C9D">
      <w:pPr>
        <w:numPr>
          <w:ilvl w:val="0"/>
          <w:numId w:val="28"/>
        </w:numPr>
        <w:spacing w:after="0" w:line="240" w:lineRule="auto"/>
        <w:jc w:val="both"/>
        <w:rPr>
          <w:rFonts w:ascii="Book Antiqua" w:hAnsi="Book Antiqua" w:cs="Arial"/>
        </w:rPr>
      </w:pPr>
      <w:r w:rsidRPr="009718A7">
        <w:rPr>
          <w:rFonts w:ascii="Book Antiqua" w:hAnsi="Book Antiqua" w:cs="Arial"/>
        </w:rPr>
        <w:t>a szülő a gyermek ápolását saját egészségi állapota miatt nem tudja ellátni.</w:t>
      </w:r>
    </w:p>
    <w:p w14:paraId="785B0951" w14:textId="3309F45C" w:rsidR="000A0DAA" w:rsidRPr="009718A7" w:rsidRDefault="000A0DAA" w:rsidP="000A0DAA">
      <w:pPr>
        <w:jc w:val="both"/>
        <w:rPr>
          <w:rFonts w:ascii="Book Antiqua" w:hAnsi="Book Antiqua" w:cs="Arial"/>
        </w:rPr>
      </w:pPr>
      <w:r w:rsidRPr="009718A7">
        <w:rPr>
          <w:rFonts w:ascii="Book Antiqua" w:hAnsi="Book Antiqua" w:cs="Arial"/>
        </w:rPr>
        <w:t xml:space="preserve">A GYOD megállapítása iránti kérelem a fentiek bekövetkezésétől számított </w:t>
      </w:r>
      <w:r w:rsidRPr="009718A7">
        <w:rPr>
          <w:rFonts w:ascii="Book Antiqua" w:hAnsi="Book Antiqua" w:cs="Arial"/>
          <w:b/>
        </w:rPr>
        <w:t>három hónapon belül</w:t>
      </w:r>
      <w:r w:rsidRPr="009718A7">
        <w:rPr>
          <w:rFonts w:ascii="Book Antiqua" w:hAnsi="Book Antiqua" w:cs="Arial"/>
        </w:rPr>
        <w:t xml:space="preserve"> nyújtható be.</w:t>
      </w:r>
    </w:p>
    <w:tbl>
      <w:tblPr>
        <w:tblStyle w:val="Rcsostblzat"/>
        <w:tblW w:w="0" w:type="auto"/>
        <w:tblInd w:w="108" w:type="dxa"/>
        <w:tblLook w:val="04A0" w:firstRow="1" w:lastRow="0" w:firstColumn="1" w:lastColumn="0" w:noHBand="0" w:noVBand="1"/>
      </w:tblPr>
      <w:tblGrid>
        <w:gridCol w:w="8954"/>
      </w:tblGrid>
      <w:tr w:rsidR="002A50BD" w:rsidRPr="009718A7" w14:paraId="4827C64E" w14:textId="77777777" w:rsidTr="00181503">
        <w:trPr>
          <w:trHeight w:val="50"/>
        </w:trPr>
        <w:tc>
          <w:tcPr>
            <w:tcW w:w="8954" w:type="dxa"/>
          </w:tcPr>
          <w:p w14:paraId="18BA8FB5" w14:textId="77777777" w:rsidR="002A50BD" w:rsidRPr="009718A7" w:rsidRDefault="002A50BD" w:rsidP="005073E7">
            <w:pPr>
              <w:autoSpaceDE w:val="0"/>
              <w:autoSpaceDN w:val="0"/>
              <w:adjustRightInd w:val="0"/>
              <w:spacing w:after="160" w:line="259" w:lineRule="auto"/>
              <w:ind w:left="34"/>
              <w:jc w:val="both"/>
              <w:rPr>
                <w:rFonts w:ascii="Book Antiqua" w:hAnsi="Book Antiqua" w:cs="Arial"/>
                <w:b/>
              </w:rPr>
            </w:pPr>
            <w:r w:rsidRPr="009718A7">
              <w:rPr>
                <w:rFonts w:ascii="Book Antiqua" w:hAnsi="Book Antiqua" w:cs="Arial"/>
                <w:b/>
              </w:rPr>
              <w:t xml:space="preserve">Vonatkozó gyakran ismételt kérdések: </w:t>
            </w:r>
            <w:r w:rsidRPr="009718A7">
              <w:rPr>
                <w:rFonts w:ascii="Book Antiqua" w:hAnsi="Book Antiqua" w:cs="Arial"/>
              </w:rPr>
              <w:t>1, 2, 3, 4, 5</w:t>
            </w:r>
            <w:r w:rsidR="00145AA9" w:rsidRPr="009718A7">
              <w:rPr>
                <w:rFonts w:ascii="Book Antiqua" w:hAnsi="Book Antiqua" w:cs="Arial"/>
              </w:rPr>
              <w:t>, 10,</w:t>
            </w:r>
          </w:p>
        </w:tc>
      </w:tr>
    </w:tbl>
    <w:p w14:paraId="38EF76FA" w14:textId="77777777" w:rsidR="009257D1" w:rsidRPr="009718A7" w:rsidRDefault="009257D1" w:rsidP="000A0DAA">
      <w:pPr>
        <w:jc w:val="both"/>
        <w:rPr>
          <w:rFonts w:ascii="Book Antiqua" w:hAnsi="Book Antiqua" w:cs="Arial"/>
        </w:rPr>
      </w:pPr>
    </w:p>
    <w:p w14:paraId="7BBF82F4" w14:textId="1FF02E2A" w:rsidR="000E2095" w:rsidRPr="009718A7" w:rsidRDefault="000E2095"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Mekkora támogatás adható a GYOD esetében?</w:t>
      </w:r>
    </w:p>
    <w:p w14:paraId="7D0FB93B" w14:textId="77777777" w:rsidR="00F8597D" w:rsidRPr="009718A7" w:rsidRDefault="000E2095" w:rsidP="000E2095">
      <w:pPr>
        <w:jc w:val="both"/>
        <w:rPr>
          <w:rFonts w:ascii="Book Antiqua" w:hAnsi="Book Antiqua" w:cs="Arial"/>
        </w:rPr>
      </w:pPr>
      <w:r w:rsidRPr="009718A7">
        <w:rPr>
          <w:rFonts w:ascii="Book Antiqua" w:hAnsi="Book Antiqua" w:cs="Arial"/>
          <w:b/>
        </w:rPr>
        <w:br/>
      </w:r>
      <w:r w:rsidR="009A1AF6" w:rsidRPr="009718A7">
        <w:rPr>
          <w:rFonts w:ascii="Book Antiqua" w:hAnsi="Book Antiqua" w:cs="Arial"/>
        </w:rPr>
        <w:t>2019-ben az alábbi összeget kaphat</w:t>
      </w:r>
      <w:r w:rsidR="002A50BD" w:rsidRPr="009718A7">
        <w:rPr>
          <w:rFonts w:ascii="Book Antiqua" w:hAnsi="Book Antiqua" w:cs="Arial"/>
        </w:rPr>
        <w:t>ja</w:t>
      </w:r>
      <w:r w:rsidR="009A1AF6" w:rsidRPr="009718A7">
        <w:rPr>
          <w:rFonts w:ascii="Book Antiqua" w:hAnsi="Book Antiqua" w:cs="Arial"/>
        </w:rPr>
        <w:t xml:space="preserve"> a GYOD-ra jogosult szülő, hozzátartozó:</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551"/>
      </w:tblGrid>
      <w:tr w:rsidR="00F8597D" w:rsidRPr="009718A7" w14:paraId="74768737" w14:textId="77777777" w:rsidTr="00C1257F">
        <w:trPr>
          <w:trHeight w:val="379"/>
        </w:trPr>
        <w:tc>
          <w:tcPr>
            <w:tcW w:w="3969" w:type="dxa"/>
            <w:shd w:val="clear" w:color="auto" w:fill="auto"/>
            <w:vAlign w:val="center"/>
          </w:tcPr>
          <w:p w14:paraId="5F421088" w14:textId="77777777" w:rsidR="00F8597D" w:rsidRPr="009718A7" w:rsidRDefault="00F8597D" w:rsidP="00AD6C7A">
            <w:pPr>
              <w:contextualSpacing/>
              <w:jc w:val="center"/>
              <w:rPr>
                <w:rFonts w:ascii="Book Antiqua" w:eastAsia="Calibri" w:hAnsi="Book Antiqua" w:cs="Arial"/>
                <w:b/>
                <w:color w:val="000000"/>
              </w:rPr>
            </w:pPr>
            <w:r w:rsidRPr="009718A7">
              <w:rPr>
                <w:rFonts w:ascii="Book Antiqua" w:eastAsia="Calibri" w:hAnsi="Book Antiqua" w:cs="Arial"/>
                <w:b/>
                <w:color w:val="000000"/>
              </w:rPr>
              <w:t>GYOD</w:t>
            </w:r>
          </w:p>
        </w:tc>
        <w:tc>
          <w:tcPr>
            <w:tcW w:w="2268" w:type="dxa"/>
            <w:shd w:val="clear" w:color="auto" w:fill="auto"/>
            <w:vAlign w:val="center"/>
          </w:tcPr>
          <w:p w14:paraId="0481143E" w14:textId="77777777" w:rsidR="00F8597D" w:rsidRPr="009718A7" w:rsidRDefault="008677AD" w:rsidP="0042201B">
            <w:pPr>
              <w:contextualSpacing/>
              <w:jc w:val="center"/>
              <w:rPr>
                <w:rFonts w:ascii="Book Antiqua" w:eastAsia="Calibri" w:hAnsi="Book Antiqua" w:cs="Arial"/>
                <w:b/>
              </w:rPr>
            </w:pPr>
            <w:r w:rsidRPr="009718A7">
              <w:rPr>
                <w:rFonts w:ascii="Book Antiqua" w:eastAsia="Calibri" w:hAnsi="Book Antiqua" w:cs="Arial"/>
                <w:b/>
              </w:rPr>
              <w:t xml:space="preserve">havi </w:t>
            </w:r>
            <w:r w:rsidR="00F8597D" w:rsidRPr="009718A7">
              <w:rPr>
                <w:rFonts w:ascii="Book Antiqua" w:eastAsia="Calibri" w:hAnsi="Book Antiqua" w:cs="Arial"/>
                <w:b/>
              </w:rPr>
              <w:t>bruttó összege</w:t>
            </w:r>
          </w:p>
        </w:tc>
        <w:tc>
          <w:tcPr>
            <w:tcW w:w="2551" w:type="dxa"/>
            <w:vAlign w:val="center"/>
          </w:tcPr>
          <w:p w14:paraId="66F2320A" w14:textId="77777777" w:rsidR="00F8597D" w:rsidRPr="009718A7" w:rsidRDefault="008677AD" w:rsidP="0042201B">
            <w:pPr>
              <w:contextualSpacing/>
              <w:jc w:val="center"/>
              <w:rPr>
                <w:rFonts w:ascii="Book Antiqua" w:eastAsia="Calibri" w:hAnsi="Book Antiqua" w:cs="Arial"/>
                <w:b/>
              </w:rPr>
            </w:pPr>
            <w:r w:rsidRPr="009718A7">
              <w:rPr>
                <w:rFonts w:ascii="Book Antiqua" w:eastAsia="Calibri" w:hAnsi="Book Antiqua" w:cs="Arial"/>
                <w:b/>
              </w:rPr>
              <w:t xml:space="preserve">havi </w:t>
            </w:r>
            <w:r w:rsidR="00F8597D" w:rsidRPr="009718A7">
              <w:rPr>
                <w:rFonts w:ascii="Book Antiqua" w:eastAsia="Calibri" w:hAnsi="Book Antiqua" w:cs="Arial"/>
                <w:b/>
              </w:rPr>
              <w:t>nettó összege</w:t>
            </w:r>
          </w:p>
        </w:tc>
      </w:tr>
      <w:tr w:rsidR="00F8597D" w:rsidRPr="009718A7" w14:paraId="33057AF0" w14:textId="77777777" w:rsidTr="00C1257F">
        <w:trPr>
          <w:trHeight w:val="369"/>
        </w:trPr>
        <w:tc>
          <w:tcPr>
            <w:tcW w:w="3969" w:type="dxa"/>
            <w:shd w:val="clear" w:color="auto" w:fill="auto"/>
            <w:vAlign w:val="center"/>
          </w:tcPr>
          <w:p w14:paraId="022E442B" w14:textId="77777777" w:rsidR="00F8597D" w:rsidRPr="009718A7" w:rsidRDefault="00F8597D" w:rsidP="00AD6C7A">
            <w:pPr>
              <w:contextualSpacing/>
              <w:jc w:val="center"/>
              <w:rPr>
                <w:rFonts w:ascii="Book Antiqua" w:eastAsia="Calibri" w:hAnsi="Book Antiqua" w:cs="Arial"/>
                <w:color w:val="000000"/>
              </w:rPr>
            </w:pPr>
            <w:r w:rsidRPr="009718A7">
              <w:rPr>
                <w:rFonts w:ascii="Book Antiqua" w:eastAsia="Calibri" w:hAnsi="Book Antiqua" w:cs="Arial"/>
                <w:color w:val="000000"/>
              </w:rPr>
              <w:t>GYOD 1 otthon ápolt gyermek után</w:t>
            </w:r>
          </w:p>
        </w:tc>
        <w:tc>
          <w:tcPr>
            <w:tcW w:w="2268" w:type="dxa"/>
            <w:shd w:val="clear" w:color="auto" w:fill="auto"/>
            <w:vAlign w:val="center"/>
          </w:tcPr>
          <w:p w14:paraId="43F9CA69" w14:textId="77777777" w:rsidR="00F8597D" w:rsidRPr="009718A7" w:rsidRDefault="00F8597D" w:rsidP="0042201B">
            <w:pPr>
              <w:contextualSpacing/>
              <w:jc w:val="center"/>
              <w:rPr>
                <w:rFonts w:ascii="Book Antiqua" w:eastAsia="Calibri" w:hAnsi="Book Antiqua" w:cs="Arial"/>
              </w:rPr>
            </w:pPr>
            <w:r w:rsidRPr="009718A7">
              <w:rPr>
                <w:rFonts w:ascii="Book Antiqua" w:eastAsia="Calibri" w:hAnsi="Book Antiqua" w:cs="Arial"/>
              </w:rPr>
              <w:t>100 000 Ft</w:t>
            </w:r>
          </w:p>
        </w:tc>
        <w:tc>
          <w:tcPr>
            <w:tcW w:w="2551" w:type="dxa"/>
            <w:vAlign w:val="center"/>
          </w:tcPr>
          <w:p w14:paraId="60D6FF1A" w14:textId="77777777" w:rsidR="00F8597D" w:rsidRPr="009718A7" w:rsidRDefault="00F8597D" w:rsidP="0042201B">
            <w:pPr>
              <w:contextualSpacing/>
              <w:jc w:val="center"/>
              <w:rPr>
                <w:rFonts w:ascii="Book Antiqua" w:eastAsia="Calibri" w:hAnsi="Book Antiqua" w:cs="Arial"/>
              </w:rPr>
            </w:pPr>
            <w:r w:rsidRPr="009718A7">
              <w:rPr>
                <w:rFonts w:ascii="Book Antiqua" w:eastAsia="Calibri" w:hAnsi="Book Antiqua" w:cs="Arial"/>
                <w:color w:val="000000"/>
              </w:rPr>
              <w:t>90 000 Ft</w:t>
            </w:r>
          </w:p>
        </w:tc>
      </w:tr>
      <w:tr w:rsidR="00F8597D" w:rsidRPr="009718A7" w14:paraId="3C9F7370" w14:textId="77777777" w:rsidTr="00C1257F">
        <w:trPr>
          <w:trHeight w:val="431"/>
        </w:trPr>
        <w:tc>
          <w:tcPr>
            <w:tcW w:w="3969" w:type="dxa"/>
            <w:shd w:val="clear" w:color="auto" w:fill="auto"/>
            <w:vAlign w:val="center"/>
          </w:tcPr>
          <w:p w14:paraId="744A11A4" w14:textId="77777777" w:rsidR="00F8597D" w:rsidRPr="009718A7" w:rsidRDefault="00F8597D" w:rsidP="00AD6C7A">
            <w:pPr>
              <w:contextualSpacing/>
              <w:jc w:val="center"/>
              <w:rPr>
                <w:rFonts w:ascii="Book Antiqua" w:eastAsia="Calibri" w:hAnsi="Book Antiqua" w:cs="Arial"/>
                <w:color w:val="000000"/>
              </w:rPr>
            </w:pPr>
            <w:r w:rsidRPr="009718A7">
              <w:rPr>
                <w:rFonts w:ascii="Book Antiqua" w:eastAsia="Calibri" w:hAnsi="Book Antiqua" w:cs="Arial"/>
                <w:color w:val="000000"/>
              </w:rPr>
              <w:t xml:space="preserve">GYOD </w:t>
            </w:r>
            <w:r w:rsidR="009A1AF6" w:rsidRPr="009718A7">
              <w:rPr>
                <w:rFonts w:ascii="Book Antiqua" w:eastAsia="Calibri" w:hAnsi="Book Antiqua" w:cs="Arial"/>
                <w:color w:val="000000"/>
              </w:rPr>
              <w:t>több</w:t>
            </w:r>
            <w:r w:rsidRPr="009718A7">
              <w:rPr>
                <w:rFonts w:ascii="Book Antiqua" w:eastAsia="Calibri" w:hAnsi="Book Antiqua" w:cs="Arial"/>
                <w:color w:val="000000"/>
              </w:rPr>
              <w:t xml:space="preserve"> otthon ápolt gyermek után</w:t>
            </w:r>
          </w:p>
        </w:tc>
        <w:tc>
          <w:tcPr>
            <w:tcW w:w="2268" w:type="dxa"/>
            <w:shd w:val="clear" w:color="auto" w:fill="auto"/>
            <w:vAlign w:val="center"/>
          </w:tcPr>
          <w:p w14:paraId="5893B338" w14:textId="77777777" w:rsidR="00F8597D" w:rsidRPr="009718A7" w:rsidRDefault="00F8597D" w:rsidP="0042201B">
            <w:pPr>
              <w:contextualSpacing/>
              <w:jc w:val="center"/>
              <w:rPr>
                <w:rFonts w:ascii="Book Antiqua" w:eastAsia="Calibri" w:hAnsi="Book Antiqua" w:cs="Arial"/>
              </w:rPr>
            </w:pPr>
            <w:r w:rsidRPr="009718A7">
              <w:rPr>
                <w:rFonts w:ascii="Book Antiqua" w:eastAsia="Calibri" w:hAnsi="Book Antiqua" w:cs="Arial"/>
              </w:rPr>
              <w:t>150 000 Ft</w:t>
            </w:r>
          </w:p>
        </w:tc>
        <w:tc>
          <w:tcPr>
            <w:tcW w:w="2551" w:type="dxa"/>
            <w:vAlign w:val="center"/>
          </w:tcPr>
          <w:p w14:paraId="354F41E3" w14:textId="77777777" w:rsidR="00F8597D" w:rsidRPr="009718A7" w:rsidRDefault="00F8597D" w:rsidP="0042201B">
            <w:pPr>
              <w:contextualSpacing/>
              <w:jc w:val="center"/>
              <w:rPr>
                <w:rFonts w:ascii="Book Antiqua" w:eastAsia="Calibri" w:hAnsi="Book Antiqua" w:cs="Arial"/>
              </w:rPr>
            </w:pPr>
            <w:r w:rsidRPr="009718A7">
              <w:rPr>
                <w:rFonts w:ascii="Book Antiqua" w:eastAsia="Calibri" w:hAnsi="Book Antiqua" w:cs="Arial"/>
                <w:color w:val="000000"/>
              </w:rPr>
              <w:t>135 000 Ft</w:t>
            </w:r>
          </w:p>
        </w:tc>
      </w:tr>
    </w:tbl>
    <w:p w14:paraId="4C1C5E96" w14:textId="65151AA7" w:rsidR="00F8597D" w:rsidRDefault="00181503" w:rsidP="002536FF">
      <w:pPr>
        <w:autoSpaceDE w:val="0"/>
        <w:autoSpaceDN w:val="0"/>
        <w:adjustRightInd w:val="0"/>
        <w:jc w:val="both"/>
        <w:rPr>
          <w:rFonts w:ascii="Book Antiqua" w:hAnsi="Book Antiqua" w:cs="Arial"/>
        </w:rPr>
      </w:pPr>
      <w:r w:rsidRPr="009718A7">
        <w:rPr>
          <w:rFonts w:ascii="Book Antiqua" w:hAnsi="Book Antiqua" w:cs="Arial"/>
        </w:rPr>
        <w:br/>
      </w:r>
      <w:r w:rsidR="0042201B" w:rsidRPr="009718A7">
        <w:rPr>
          <w:rFonts w:ascii="Book Antiqua" w:hAnsi="Book Antiqua" w:cs="Arial"/>
        </w:rPr>
        <w:t>Fontos tudni, hogy az ellátásból 10% nyugdíjjárulékot kell levonni</w:t>
      </w:r>
      <w:r w:rsidR="003127C2" w:rsidRPr="009718A7">
        <w:rPr>
          <w:rFonts w:ascii="Book Antiqua" w:hAnsi="Book Antiqua" w:cs="Arial"/>
        </w:rPr>
        <w:t>. A</w:t>
      </w:r>
      <w:r w:rsidR="0042201B" w:rsidRPr="009718A7">
        <w:rPr>
          <w:rFonts w:ascii="Book Antiqua" w:hAnsi="Book Antiqua" w:cs="Arial"/>
        </w:rPr>
        <w:t>zonban a saját jogú nyugdíjban részesülő személy a GYOD után nyugdíjjárulékot nem fizet.</w:t>
      </w:r>
    </w:p>
    <w:p w14:paraId="07D98E24" w14:textId="77777777" w:rsidR="00FC09B9" w:rsidRPr="009718A7" w:rsidRDefault="00FC09B9" w:rsidP="002536FF">
      <w:pPr>
        <w:autoSpaceDE w:val="0"/>
        <w:autoSpaceDN w:val="0"/>
        <w:adjustRightInd w:val="0"/>
        <w:jc w:val="both"/>
        <w:rPr>
          <w:rFonts w:ascii="Book Antiqua" w:hAnsi="Book Antiqua" w:cs="Arial"/>
          <w:b/>
        </w:rPr>
      </w:pPr>
    </w:p>
    <w:p w14:paraId="71EC05B5" w14:textId="77777777" w:rsidR="000E2095" w:rsidRPr="009718A7" w:rsidRDefault="000E2095"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Jár a GYOD, ha mellette más ellátást is kapok az államtól?</w:t>
      </w:r>
    </w:p>
    <w:p w14:paraId="06A3D2EA" w14:textId="77777777" w:rsidR="000E2095" w:rsidRPr="009718A7" w:rsidRDefault="00316896" w:rsidP="000E2095">
      <w:pPr>
        <w:jc w:val="both"/>
        <w:rPr>
          <w:rFonts w:ascii="Book Antiqua" w:hAnsi="Book Antiqua" w:cs="Arial"/>
        </w:rPr>
      </w:pPr>
      <w:r w:rsidRPr="009718A7">
        <w:rPr>
          <w:rFonts w:ascii="Book Antiqua" w:hAnsi="Book Antiqua" w:cs="Arial"/>
        </w:rPr>
        <w:br/>
      </w:r>
      <w:r w:rsidR="000E2095" w:rsidRPr="009718A7">
        <w:rPr>
          <w:rFonts w:ascii="Book Antiqua" w:hAnsi="Book Antiqua" w:cs="Arial"/>
        </w:rPr>
        <w:t xml:space="preserve">Főszabályként a GYOD összege a más rendszeres pénzellátásban részesülő jogosult személy esetén a GYOD havi összegének és a másik pénzellátás bruttó összegének különbözete. Így </w:t>
      </w:r>
      <w:r w:rsidR="000E2095" w:rsidRPr="009718A7">
        <w:rPr>
          <w:rFonts w:ascii="Book Antiqua" w:hAnsi="Book Antiqua" w:cs="Arial"/>
        </w:rPr>
        <w:lastRenderedPageBreak/>
        <w:t xml:space="preserve">például, ha a nyugdíj összege 102 000 Ft, akkor GYOD nem folyósítható. Azonban, ha a nyugdíj 98 000 FT, a GYOD 2 000 Ft összegben folyósítható. </w:t>
      </w:r>
    </w:p>
    <w:p w14:paraId="68F67FD2" w14:textId="79B4274C" w:rsidR="000E2095" w:rsidRPr="009718A7" w:rsidRDefault="00181503" w:rsidP="000E2095">
      <w:pPr>
        <w:jc w:val="both"/>
        <w:rPr>
          <w:rFonts w:ascii="Book Antiqua" w:hAnsi="Book Antiqua" w:cs="Arial"/>
          <w:b/>
        </w:rPr>
      </w:pPr>
      <w:r w:rsidRPr="009718A7">
        <w:rPr>
          <w:rFonts w:ascii="Book Antiqua" w:hAnsi="Book Antiqua" w:cs="Arial"/>
          <w:b/>
        </w:rPr>
        <w:t xml:space="preserve">A </w:t>
      </w:r>
      <w:r w:rsidR="000E2095" w:rsidRPr="009718A7">
        <w:rPr>
          <w:rFonts w:ascii="Book Antiqua" w:hAnsi="Book Antiqua" w:cs="Arial"/>
          <w:b/>
        </w:rPr>
        <w:t>GYOD-dal teljes összegben együtt folyósíthatóak az alábbi rendszeres pénzellátások:</w:t>
      </w:r>
    </w:p>
    <w:p w14:paraId="28C3C2F0" w14:textId="77777777" w:rsidR="00F21F72" w:rsidRPr="009718A7" w:rsidRDefault="000E2095" w:rsidP="000E2095">
      <w:pPr>
        <w:pStyle w:val="Listaszerbekezds"/>
        <w:numPr>
          <w:ilvl w:val="0"/>
          <w:numId w:val="15"/>
        </w:numPr>
        <w:jc w:val="both"/>
        <w:rPr>
          <w:rFonts w:ascii="Book Antiqua" w:hAnsi="Book Antiqua" w:cs="Arial"/>
        </w:rPr>
      </w:pPr>
      <w:r w:rsidRPr="009718A7">
        <w:rPr>
          <w:rFonts w:ascii="Book Antiqua" w:hAnsi="Book Antiqua" w:cs="Arial"/>
        </w:rPr>
        <w:t xml:space="preserve">ha másik gyermekére tekintettel járó gyermekek után folyósítható ellátásban </w:t>
      </w:r>
    </w:p>
    <w:p w14:paraId="53928ADB" w14:textId="791A29C1" w:rsidR="000E2095" w:rsidRPr="009718A7" w:rsidRDefault="000E2095" w:rsidP="00F21F72">
      <w:pPr>
        <w:pStyle w:val="Listaszerbekezds"/>
        <w:jc w:val="both"/>
        <w:rPr>
          <w:rFonts w:ascii="Book Antiqua" w:hAnsi="Book Antiqua" w:cs="Arial"/>
        </w:rPr>
      </w:pPr>
      <w:r w:rsidRPr="009718A7">
        <w:rPr>
          <w:rFonts w:ascii="Book Antiqua" w:hAnsi="Book Antiqua" w:cs="Arial"/>
        </w:rPr>
        <w:t xml:space="preserve">(pl. GYED, GYES) részesül, </w:t>
      </w:r>
    </w:p>
    <w:p w14:paraId="37E5DF28" w14:textId="77777777" w:rsidR="000E2095" w:rsidRPr="009718A7" w:rsidRDefault="000E2095" w:rsidP="000E2095">
      <w:pPr>
        <w:pStyle w:val="Listaszerbekezds"/>
        <w:numPr>
          <w:ilvl w:val="0"/>
          <w:numId w:val="15"/>
        </w:numPr>
        <w:jc w:val="both"/>
        <w:rPr>
          <w:rFonts w:ascii="Book Antiqua" w:hAnsi="Book Antiqua" w:cs="Arial"/>
        </w:rPr>
      </w:pPr>
      <w:r w:rsidRPr="009718A7">
        <w:rPr>
          <w:rFonts w:ascii="Book Antiqua" w:hAnsi="Book Antiqua" w:cs="Arial"/>
        </w:rPr>
        <w:t>ha három vagy több kiskorú gyermek nevelése esetén gyermeknevelési támogatásban (GYET) részesül.</w:t>
      </w:r>
    </w:p>
    <w:p w14:paraId="08AED514" w14:textId="39A79809" w:rsidR="000E2095" w:rsidRPr="009718A7" w:rsidRDefault="000E2095"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 xml:space="preserve">A GYOD folyósításának ideje alatt </w:t>
      </w:r>
      <w:r w:rsidR="000D07F7" w:rsidRPr="009718A7">
        <w:rPr>
          <w:rFonts w:ascii="Book Antiqua" w:hAnsi="Book Antiqua" w:cs="Arial"/>
          <w:b/>
        </w:rPr>
        <w:t xml:space="preserve">milyen </w:t>
      </w:r>
      <w:r w:rsidRPr="009718A7">
        <w:rPr>
          <w:rFonts w:ascii="Book Antiqua" w:hAnsi="Book Antiqua" w:cs="Arial"/>
          <w:b/>
        </w:rPr>
        <w:t>ellátásokra szerezhet</w:t>
      </w:r>
      <w:r w:rsidR="000D07F7" w:rsidRPr="009718A7">
        <w:rPr>
          <w:rFonts w:ascii="Book Antiqua" w:hAnsi="Book Antiqua" w:cs="Arial"/>
          <w:b/>
        </w:rPr>
        <w:t xml:space="preserve">ek </w:t>
      </w:r>
      <w:r w:rsidRPr="009718A7">
        <w:rPr>
          <w:rFonts w:ascii="Book Antiqua" w:hAnsi="Book Antiqua" w:cs="Arial"/>
          <w:b/>
        </w:rPr>
        <w:t>jogosultság</w:t>
      </w:r>
      <w:r w:rsidR="009A1AF6" w:rsidRPr="009718A7">
        <w:rPr>
          <w:rFonts w:ascii="Book Antiqua" w:hAnsi="Book Antiqua" w:cs="Arial"/>
          <w:b/>
        </w:rPr>
        <w:t>o</w:t>
      </w:r>
      <w:r w:rsidR="000D07F7" w:rsidRPr="009718A7">
        <w:rPr>
          <w:rFonts w:ascii="Book Antiqua" w:hAnsi="Book Antiqua" w:cs="Arial"/>
          <w:b/>
        </w:rPr>
        <w:t>t?</w:t>
      </w:r>
    </w:p>
    <w:p w14:paraId="3631280C" w14:textId="71BF6CAB" w:rsidR="00FD6073" w:rsidRPr="009718A7" w:rsidRDefault="00FD6073" w:rsidP="00F21F72">
      <w:pPr>
        <w:pStyle w:val="Listaszerbekezds"/>
        <w:ind w:left="0"/>
        <w:jc w:val="both"/>
        <w:rPr>
          <w:rFonts w:ascii="Book Antiqua" w:hAnsi="Book Antiqua" w:cs="Arial"/>
        </w:rPr>
      </w:pPr>
      <w:r w:rsidRPr="009718A7">
        <w:rPr>
          <w:rFonts w:ascii="Book Antiqua" w:hAnsi="Book Antiqua" w:cs="Arial"/>
        </w:rPr>
        <w:br/>
        <w:t>A GYOD folyósítás</w:t>
      </w:r>
      <w:r w:rsidR="000D07F7" w:rsidRPr="009718A7">
        <w:rPr>
          <w:rFonts w:ascii="Book Antiqua" w:hAnsi="Book Antiqua" w:cs="Arial"/>
        </w:rPr>
        <w:t>i ideje:</w:t>
      </w:r>
    </w:p>
    <w:p w14:paraId="4B3C6B6C" w14:textId="2793C82B" w:rsidR="000E2095" w:rsidRPr="009718A7" w:rsidRDefault="000E2095" w:rsidP="00F21F72">
      <w:pPr>
        <w:pStyle w:val="Listaszerbekezds"/>
        <w:numPr>
          <w:ilvl w:val="0"/>
          <w:numId w:val="15"/>
        </w:numPr>
        <w:jc w:val="both"/>
        <w:rPr>
          <w:rFonts w:ascii="Book Antiqua" w:hAnsi="Book Antiqua" w:cs="Arial"/>
        </w:rPr>
      </w:pPr>
      <w:r w:rsidRPr="009718A7">
        <w:rPr>
          <w:rFonts w:ascii="Book Antiqua" w:hAnsi="Book Antiqua" w:cs="Arial"/>
        </w:rPr>
        <w:t>a nyugdíj megállapításakor szolgálati időnek számít</w:t>
      </w:r>
      <w:r w:rsidR="009257D1" w:rsidRPr="009718A7">
        <w:rPr>
          <w:rFonts w:ascii="Book Antiqua" w:hAnsi="Book Antiqua" w:cs="Arial"/>
        </w:rPr>
        <w:t>,</w:t>
      </w:r>
      <w:r w:rsidRPr="009718A7">
        <w:rPr>
          <w:rFonts w:ascii="Book Antiqua" w:hAnsi="Book Antiqua" w:cs="Arial"/>
        </w:rPr>
        <w:t xml:space="preserve"> </w:t>
      </w:r>
    </w:p>
    <w:p w14:paraId="67F1F542" w14:textId="5083ABC3" w:rsidR="000E2095" w:rsidRPr="009718A7" w:rsidRDefault="000E2095" w:rsidP="00F21F72">
      <w:pPr>
        <w:pStyle w:val="Listaszerbekezds"/>
        <w:numPr>
          <w:ilvl w:val="0"/>
          <w:numId w:val="15"/>
        </w:numPr>
        <w:jc w:val="both"/>
        <w:rPr>
          <w:rFonts w:ascii="Book Antiqua" w:hAnsi="Book Antiqua" w:cs="Arial"/>
        </w:rPr>
      </w:pPr>
      <w:r w:rsidRPr="009718A7">
        <w:rPr>
          <w:rFonts w:ascii="Book Antiqua" w:hAnsi="Book Antiqua" w:cs="Arial"/>
        </w:rPr>
        <w:t>a megváltozott munkaképesség</w:t>
      </w:r>
      <w:r w:rsidR="000D07F7" w:rsidRPr="009718A7">
        <w:rPr>
          <w:rFonts w:ascii="Book Antiqua" w:hAnsi="Book Antiqua" w:cs="Arial"/>
        </w:rPr>
        <w:t>ű</w:t>
      </w:r>
      <w:r w:rsidRPr="009718A7">
        <w:rPr>
          <w:rFonts w:ascii="Book Antiqua" w:hAnsi="Book Antiqua" w:cs="Arial"/>
        </w:rPr>
        <w:t>ek ellátásai esetén előzetes biztosítási időnek számít</w:t>
      </w:r>
      <w:r w:rsidR="009257D1" w:rsidRPr="009718A7">
        <w:rPr>
          <w:rFonts w:ascii="Book Antiqua" w:hAnsi="Book Antiqua" w:cs="Arial"/>
        </w:rPr>
        <w:t>,</w:t>
      </w:r>
    </w:p>
    <w:p w14:paraId="60AF978C" w14:textId="2D845A6A" w:rsidR="002A50BD" w:rsidRPr="009718A7" w:rsidRDefault="00FD6073" w:rsidP="00F21F72">
      <w:pPr>
        <w:pStyle w:val="Listaszerbekezds"/>
        <w:numPr>
          <w:ilvl w:val="0"/>
          <w:numId w:val="15"/>
        </w:numPr>
        <w:jc w:val="both"/>
        <w:rPr>
          <w:rFonts w:ascii="Book Antiqua" w:hAnsi="Book Antiqua" w:cs="Arial"/>
        </w:rPr>
      </w:pPr>
      <w:r w:rsidRPr="009718A7">
        <w:rPr>
          <w:rFonts w:ascii="Book Antiqua" w:hAnsi="Book Antiqua" w:cs="Arial"/>
        </w:rPr>
        <w:t>j</w:t>
      </w:r>
      <w:r w:rsidR="000E2095" w:rsidRPr="009718A7">
        <w:rPr>
          <w:rFonts w:ascii="Book Antiqua" w:hAnsi="Book Antiqua" w:cs="Arial"/>
        </w:rPr>
        <w:t>árulékfizetés nélkül jogosít egészségügyi ellátásra.</w:t>
      </w:r>
    </w:p>
    <w:p w14:paraId="7B129A5E" w14:textId="320C9985" w:rsidR="00181503" w:rsidRPr="009718A7" w:rsidRDefault="00181503" w:rsidP="00F21F72">
      <w:pPr>
        <w:pStyle w:val="Listaszerbekezds"/>
        <w:jc w:val="both"/>
        <w:rPr>
          <w:rFonts w:ascii="Book Antiqua" w:hAnsi="Book Antiqua" w:cs="Arial"/>
        </w:rPr>
      </w:pPr>
    </w:p>
    <w:p w14:paraId="4B55BFA8" w14:textId="77777777" w:rsidR="002A50BD" w:rsidRPr="009718A7" w:rsidRDefault="002A50BD"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Lehet a GYOD mellett keresőtevékenységet folytatni?</w:t>
      </w:r>
    </w:p>
    <w:p w14:paraId="14F5C222" w14:textId="111C7E38" w:rsidR="002A50BD" w:rsidRPr="009718A7" w:rsidRDefault="00181503" w:rsidP="00C1257F">
      <w:pPr>
        <w:jc w:val="both"/>
        <w:rPr>
          <w:rFonts w:ascii="Book Antiqua" w:hAnsi="Book Antiqua" w:cs="Arial"/>
        </w:rPr>
      </w:pPr>
      <w:r w:rsidRPr="009718A7">
        <w:rPr>
          <w:rFonts w:ascii="Book Antiqua" w:hAnsi="Book Antiqua" w:cs="Arial"/>
        </w:rPr>
        <w:br/>
      </w:r>
      <w:r w:rsidR="002A50BD" w:rsidRPr="009718A7">
        <w:rPr>
          <w:rFonts w:ascii="Book Antiqua" w:hAnsi="Book Antiqua" w:cs="Arial"/>
        </w:rPr>
        <w:t>Az ellátás folyósítása mellett legfeljebb napi 4 órában, otthon történő munkavégzés esetén időkorlát nélkül lehet keresőtevékenységet folytatni.</w:t>
      </w:r>
    </w:p>
    <w:tbl>
      <w:tblPr>
        <w:tblStyle w:val="Rcsostblzat"/>
        <w:tblW w:w="0" w:type="auto"/>
        <w:tblInd w:w="108" w:type="dxa"/>
        <w:tblLook w:val="04A0" w:firstRow="1" w:lastRow="0" w:firstColumn="1" w:lastColumn="0" w:noHBand="0" w:noVBand="1"/>
      </w:tblPr>
      <w:tblGrid>
        <w:gridCol w:w="8954"/>
      </w:tblGrid>
      <w:tr w:rsidR="00FD6073" w:rsidRPr="009718A7" w14:paraId="7A35819F" w14:textId="77777777" w:rsidTr="00F21F72">
        <w:trPr>
          <w:trHeight w:val="126"/>
        </w:trPr>
        <w:tc>
          <w:tcPr>
            <w:tcW w:w="8954" w:type="dxa"/>
          </w:tcPr>
          <w:p w14:paraId="2476BCCB" w14:textId="666129BC" w:rsidR="00FD6073" w:rsidRPr="009718A7" w:rsidRDefault="00FD6073" w:rsidP="00F21F72">
            <w:pPr>
              <w:autoSpaceDE w:val="0"/>
              <w:autoSpaceDN w:val="0"/>
              <w:adjustRightInd w:val="0"/>
              <w:spacing w:line="259" w:lineRule="auto"/>
              <w:ind w:left="34"/>
              <w:jc w:val="both"/>
              <w:rPr>
                <w:rFonts w:ascii="Book Antiqua" w:hAnsi="Book Antiqua" w:cs="Arial"/>
                <w:b/>
              </w:rPr>
            </w:pPr>
            <w:r w:rsidRPr="009718A7">
              <w:rPr>
                <w:rFonts w:ascii="Book Antiqua" w:hAnsi="Book Antiqua" w:cs="Arial"/>
                <w:b/>
              </w:rPr>
              <w:t xml:space="preserve">Vonatkozó gyakran ismételt kérdések: </w:t>
            </w:r>
            <w:r w:rsidR="002A50BD" w:rsidRPr="009718A7">
              <w:rPr>
                <w:rFonts w:ascii="Book Antiqua" w:hAnsi="Book Antiqua" w:cs="Arial"/>
              </w:rPr>
              <w:t>13,</w:t>
            </w:r>
            <w:r w:rsidRPr="009718A7">
              <w:rPr>
                <w:rFonts w:ascii="Book Antiqua" w:hAnsi="Book Antiqua" w:cs="Arial"/>
              </w:rPr>
              <w:t>14,15,16,</w:t>
            </w:r>
          </w:p>
        </w:tc>
      </w:tr>
    </w:tbl>
    <w:p w14:paraId="7854FCDC" w14:textId="77777777" w:rsidR="00FC09B9" w:rsidRDefault="00FC09B9" w:rsidP="002C17D2">
      <w:pPr>
        <w:pStyle w:val="Cmsor1"/>
        <w:rPr>
          <w:rFonts w:ascii="Book Antiqua" w:hAnsi="Book Antiqua" w:cs="Arial"/>
        </w:rPr>
      </w:pPr>
      <w:bookmarkStart w:id="4" w:name="_Toc3289951"/>
    </w:p>
    <w:p w14:paraId="6F75736A" w14:textId="77777777" w:rsidR="00FC09B9" w:rsidRDefault="00FC09B9" w:rsidP="002C17D2">
      <w:pPr>
        <w:pStyle w:val="Cmsor1"/>
        <w:rPr>
          <w:rFonts w:ascii="Book Antiqua" w:hAnsi="Book Antiqua" w:cs="Arial"/>
        </w:rPr>
      </w:pPr>
    </w:p>
    <w:p w14:paraId="5B1C6849" w14:textId="77777777" w:rsidR="002C17D2" w:rsidRPr="009718A7" w:rsidRDefault="002C17D2" w:rsidP="002C17D2">
      <w:pPr>
        <w:pStyle w:val="Cmsor1"/>
        <w:rPr>
          <w:rFonts w:ascii="Book Antiqua" w:hAnsi="Book Antiqua" w:cs="Arial"/>
        </w:rPr>
      </w:pPr>
      <w:r w:rsidRPr="009718A7">
        <w:rPr>
          <w:rFonts w:ascii="Book Antiqua" w:hAnsi="Book Antiqua" w:cs="Arial"/>
        </w:rPr>
        <w:t>A GYOD igénylése, szükségletvizsgálat</w:t>
      </w:r>
      <w:bookmarkEnd w:id="4"/>
    </w:p>
    <w:p w14:paraId="6BD99C52" w14:textId="77777777" w:rsidR="002C17D2" w:rsidRPr="009718A7" w:rsidRDefault="002C17D2" w:rsidP="002C17D2">
      <w:pPr>
        <w:jc w:val="both"/>
        <w:rPr>
          <w:rFonts w:ascii="Book Antiqua" w:hAnsi="Book Antiqua" w:cs="Arial"/>
        </w:rPr>
      </w:pPr>
      <w:r w:rsidRPr="009718A7">
        <w:rPr>
          <w:rFonts w:ascii="Book Antiqua" w:hAnsi="Book Antiqua" w:cs="Arial"/>
        </w:rPr>
        <w:br/>
        <w:t>Az alábbiakban a GYOD igénylésének szabályairól, a hivatali ügyintézésről, valamint a megállapításhoz szükséges szakértői vizsgálatról találhat bővebb információt.</w:t>
      </w:r>
    </w:p>
    <w:p w14:paraId="164EF3E5" w14:textId="4E6D83C6" w:rsidR="002C17D2" w:rsidRPr="009718A7" w:rsidRDefault="002C17D2" w:rsidP="002C17D2">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Hol és hogyan nyújthatom be GYOD</w:t>
      </w:r>
      <w:r w:rsidR="00520315" w:rsidRPr="009718A7">
        <w:rPr>
          <w:rFonts w:ascii="Book Antiqua" w:hAnsi="Book Antiqua" w:cs="Arial"/>
          <w:b/>
        </w:rPr>
        <w:t xml:space="preserve"> </w:t>
      </w:r>
      <w:r w:rsidRPr="009718A7">
        <w:rPr>
          <w:rFonts w:ascii="Book Antiqua" w:hAnsi="Book Antiqua" w:cs="Arial"/>
          <w:b/>
        </w:rPr>
        <w:t>igénylésemet?</w:t>
      </w:r>
    </w:p>
    <w:p w14:paraId="6DEF66A4" w14:textId="0D22D73B" w:rsidR="002C17D2" w:rsidRPr="009718A7" w:rsidRDefault="002C17D2" w:rsidP="002C17D2">
      <w:pPr>
        <w:jc w:val="both"/>
        <w:rPr>
          <w:rFonts w:ascii="Book Antiqua" w:hAnsi="Book Antiqua" w:cs="Arial"/>
          <w:b/>
        </w:rPr>
      </w:pPr>
      <w:r w:rsidRPr="009718A7">
        <w:rPr>
          <w:rFonts w:ascii="Book Antiqua" w:hAnsi="Book Antiqua" w:cs="Arial"/>
          <w:b/>
        </w:rPr>
        <w:br/>
        <w:t xml:space="preserve">Aki 2018. december 31-én gyermeke ápolására, gondozására tekintettel ápolási díjra volt jogosult, GYOD iránti kérelmet nem kell benyújtania, mivel az ellátást </w:t>
      </w:r>
      <w:r w:rsidR="00181503" w:rsidRPr="009718A7">
        <w:rPr>
          <w:rFonts w:ascii="Book Antiqua" w:hAnsi="Book Antiqua" w:cs="Arial"/>
          <w:b/>
        </w:rPr>
        <w:br/>
      </w:r>
      <w:r w:rsidRPr="009718A7">
        <w:rPr>
          <w:rFonts w:ascii="Book Antiqua" w:hAnsi="Book Antiqua" w:cs="Arial"/>
          <w:b/>
        </w:rPr>
        <w:t xml:space="preserve">2019. január 1-től automatikusan GYOD-ként kapja! </w:t>
      </w:r>
    </w:p>
    <w:p w14:paraId="1441823D" w14:textId="77777777" w:rsidR="002C17D2" w:rsidRPr="009718A7" w:rsidRDefault="002C17D2" w:rsidP="002C17D2">
      <w:pPr>
        <w:jc w:val="both"/>
        <w:rPr>
          <w:rFonts w:ascii="Book Antiqua" w:hAnsi="Book Antiqua" w:cs="Arial"/>
        </w:rPr>
      </w:pPr>
      <w:r w:rsidRPr="009718A7">
        <w:rPr>
          <w:rFonts w:ascii="Book Antiqua" w:hAnsi="Book Antiqua" w:cs="Arial"/>
        </w:rPr>
        <w:t>A GYOD-ot új ellátásként igénylőknek a kérelmet formanyomtatványon lehet benyújtani, az alábbi helyeken:</w:t>
      </w:r>
    </w:p>
    <w:p w14:paraId="302E1DED" w14:textId="77777777" w:rsidR="002C17D2" w:rsidRPr="009718A7" w:rsidRDefault="002C17D2" w:rsidP="002C17D2">
      <w:pPr>
        <w:pStyle w:val="Listaszerbekezds"/>
        <w:numPr>
          <w:ilvl w:val="0"/>
          <w:numId w:val="19"/>
        </w:numPr>
        <w:jc w:val="both"/>
        <w:rPr>
          <w:rFonts w:ascii="Book Antiqua" w:hAnsi="Book Antiqua" w:cs="Arial"/>
        </w:rPr>
      </w:pPr>
      <w:r w:rsidRPr="009718A7">
        <w:rPr>
          <w:rFonts w:ascii="Book Antiqua" w:hAnsi="Book Antiqua" w:cs="Arial"/>
        </w:rPr>
        <w:t xml:space="preserve">a kérelmező lakcíme szerint illetékes </w:t>
      </w:r>
      <w:r w:rsidRPr="009718A7">
        <w:rPr>
          <w:rFonts w:ascii="Book Antiqua" w:hAnsi="Book Antiqua" w:cs="Arial"/>
          <w:b/>
        </w:rPr>
        <w:t>járási hivatalnál</w:t>
      </w:r>
      <w:r w:rsidRPr="009718A7">
        <w:rPr>
          <w:rFonts w:ascii="Book Antiqua" w:hAnsi="Book Antiqua" w:cs="Arial"/>
        </w:rPr>
        <w:t xml:space="preserve">, </w:t>
      </w:r>
    </w:p>
    <w:p w14:paraId="743ED6AD" w14:textId="77777777" w:rsidR="002C17D2" w:rsidRPr="009718A7" w:rsidRDefault="002C17D2" w:rsidP="002C17D2">
      <w:pPr>
        <w:pStyle w:val="Listaszerbekezds"/>
        <w:numPr>
          <w:ilvl w:val="0"/>
          <w:numId w:val="19"/>
        </w:numPr>
        <w:jc w:val="both"/>
        <w:rPr>
          <w:rFonts w:ascii="Book Antiqua" w:hAnsi="Book Antiqua" w:cs="Arial"/>
        </w:rPr>
      </w:pPr>
      <w:r w:rsidRPr="009718A7">
        <w:rPr>
          <w:rFonts w:ascii="Book Antiqua" w:hAnsi="Book Antiqua" w:cs="Arial"/>
        </w:rPr>
        <w:t xml:space="preserve">a kérelmező lakcíme szerint illetékes </w:t>
      </w:r>
      <w:r w:rsidRPr="009718A7">
        <w:rPr>
          <w:rFonts w:ascii="Book Antiqua" w:hAnsi="Book Antiqua" w:cs="Arial"/>
          <w:b/>
        </w:rPr>
        <w:t>települési önkormányzat polgármesteri hivatalánál vagy közös önkormányzati hivatalánál</w:t>
      </w:r>
      <w:r w:rsidRPr="009718A7">
        <w:rPr>
          <w:rFonts w:ascii="Book Antiqua" w:hAnsi="Book Antiqua" w:cs="Arial"/>
        </w:rPr>
        <w:t xml:space="preserve">, </w:t>
      </w:r>
    </w:p>
    <w:p w14:paraId="29BE92ED" w14:textId="77777777" w:rsidR="002C17D2" w:rsidRPr="009718A7" w:rsidRDefault="002C17D2" w:rsidP="002C17D2">
      <w:pPr>
        <w:pStyle w:val="Listaszerbekezds"/>
        <w:numPr>
          <w:ilvl w:val="0"/>
          <w:numId w:val="19"/>
        </w:numPr>
        <w:jc w:val="both"/>
        <w:rPr>
          <w:rFonts w:ascii="Book Antiqua" w:hAnsi="Book Antiqua" w:cs="Arial"/>
        </w:rPr>
      </w:pPr>
      <w:r w:rsidRPr="009718A7">
        <w:rPr>
          <w:rFonts w:ascii="Book Antiqua" w:hAnsi="Book Antiqua" w:cs="Arial"/>
        </w:rPr>
        <w:t xml:space="preserve">a </w:t>
      </w:r>
      <w:r w:rsidRPr="009718A7">
        <w:rPr>
          <w:rFonts w:ascii="Book Antiqua" w:hAnsi="Book Antiqua" w:cs="Arial"/>
          <w:b/>
        </w:rPr>
        <w:t>kormányablaknál</w:t>
      </w:r>
      <w:r w:rsidRPr="009718A7">
        <w:rPr>
          <w:rFonts w:ascii="Book Antiqua" w:hAnsi="Book Antiqua" w:cs="Arial"/>
        </w:rPr>
        <w:t>.</w:t>
      </w:r>
    </w:p>
    <w:p w14:paraId="7C894373" w14:textId="77777777" w:rsidR="00332076" w:rsidRPr="009718A7" w:rsidRDefault="00332076" w:rsidP="00332076">
      <w:pPr>
        <w:jc w:val="both"/>
        <w:rPr>
          <w:rFonts w:ascii="Book Antiqua" w:hAnsi="Book Antiqua" w:cs="Arial"/>
        </w:rPr>
      </w:pPr>
      <w:r w:rsidRPr="009718A7">
        <w:rPr>
          <w:rFonts w:ascii="Book Antiqua" w:hAnsi="Book Antiqua" w:cs="Arial"/>
        </w:rPr>
        <w:t xml:space="preserve">A GYOD igényléséhez szükséges nyomtatványok papír alapon elérhetőek valamennyi járási hivatalnál, kormányablaknál és polgármesteri hivatalnál. </w:t>
      </w:r>
    </w:p>
    <w:p w14:paraId="38ED9AB3" w14:textId="77777777" w:rsidR="00332076" w:rsidRPr="009718A7" w:rsidRDefault="00332076" w:rsidP="00332076">
      <w:pPr>
        <w:jc w:val="both"/>
        <w:rPr>
          <w:rFonts w:ascii="Book Antiqua" w:hAnsi="Book Antiqua" w:cs="Arial"/>
        </w:rPr>
      </w:pPr>
      <w:r w:rsidRPr="009718A7">
        <w:rPr>
          <w:rFonts w:ascii="Book Antiqua" w:hAnsi="Book Antiqua" w:cs="Arial"/>
        </w:rPr>
        <w:lastRenderedPageBreak/>
        <w:t xml:space="preserve">Elektronikus formában a nyomtatvány megtalálható az EMMI ügyfélszolgálati oldalán, a </w:t>
      </w:r>
      <w:hyperlink r:id="rId13" w:history="1">
        <w:r w:rsidRPr="009718A7">
          <w:rPr>
            <w:rStyle w:val="Hiperhivatkozs"/>
            <w:rFonts w:ascii="Book Antiqua" w:hAnsi="Book Antiqua" w:cs="Arial"/>
          </w:rPr>
          <w:t>http://emmiugyfelszolgalat.gov.hu/</w:t>
        </w:r>
      </w:hyperlink>
      <w:r w:rsidRPr="009718A7">
        <w:rPr>
          <w:rFonts w:ascii="Book Antiqua" w:hAnsi="Book Antiqua" w:cs="Arial"/>
        </w:rPr>
        <w:t xml:space="preserve">, valamint a </w:t>
      </w:r>
      <w:hyperlink r:id="rId14" w:history="1">
        <w:r w:rsidRPr="009718A7">
          <w:rPr>
            <w:rStyle w:val="Hiperhivatkozs"/>
            <w:rFonts w:ascii="Book Antiqua" w:hAnsi="Book Antiqua" w:cs="Arial"/>
          </w:rPr>
          <w:t>http://csaladitudakozo.kormany.hu</w:t>
        </w:r>
      </w:hyperlink>
      <w:r w:rsidRPr="009718A7">
        <w:rPr>
          <w:rFonts w:ascii="Book Antiqua" w:hAnsi="Book Antiqua" w:cs="Arial"/>
        </w:rPr>
        <w:t xml:space="preserve"> oldalakon, és a fővárosi és megyei kormányhivatalok honlapjain.</w:t>
      </w:r>
    </w:p>
    <w:p w14:paraId="0E548BB0" w14:textId="77777777" w:rsidR="002C17D2" w:rsidRPr="009718A7" w:rsidRDefault="002C17D2" w:rsidP="002C17D2">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Milyen dokumentumokat kell becsatolnom a kérelemhez?</w:t>
      </w:r>
    </w:p>
    <w:p w14:paraId="5C7F9D6D" w14:textId="77777777" w:rsidR="002C17D2" w:rsidRPr="009718A7" w:rsidRDefault="002C17D2" w:rsidP="002C17D2">
      <w:pPr>
        <w:pStyle w:val="Listaszerbekezds"/>
        <w:jc w:val="both"/>
        <w:rPr>
          <w:rFonts w:ascii="Book Antiqua" w:hAnsi="Book Antiqua" w:cs="Arial"/>
        </w:rPr>
      </w:pPr>
    </w:p>
    <w:p w14:paraId="26C74B2C" w14:textId="77777777" w:rsidR="002C17D2" w:rsidRPr="009718A7" w:rsidRDefault="002C17D2" w:rsidP="00F21F72">
      <w:pPr>
        <w:pStyle w:val="Listaszerbekezds"/>
        <w:numPr>
          <w:ilvl w:val="0"/>
          <w:numId w:val="21"/>
        </w:numPr>
        <w:spacing w:after="0"/>
        <w:jc w:val="both"/>
        <w:rPr>
          <w:rFonts w:ascii="Book Antiqua" w:hAnsi="Book Antiqua" w:cs="Arial"/>
        </w:rPr>
      </w:pPr>
      <w:r w:rsidRPr="009718A7">
        <w:rPr>
          <w:rFonts w:ascii="Book Antiqua" w:hAnsi="Book Antiqua" w:cs="Arial"/>
        </w:rPr>
        <w:t>6 év alatti ápolt gyermek esetén a magasabb összegű családi pótlékra jogosító igazolás kiállítására is jogosult szakorvos szakorvosi véleményét</w:t>
      </w:r>
    </w:p>
    <w:p w14:paraId="469B9207" w14:textId="77777777" w:rsidR="002C17D2" w:rsidRPr="009718A7" w:rsidRDefault="002C17D2" w:rsidP="002C17D2">
      <w:pPr>
        <w:numPr>
          <w:ilvl w:val="1"/>
          <w:numId w:val="9"/>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az ápolt gyermek súlyosan fogyatékos vagy tartósan beteg állapotáról, illetve </w:t>
      </w:r>
    </w:p>
    <w:p w14:paraId="593DF57A" w14:textId="77777777" w:rsidR="002C17D2" w:rsidRPr="009718A7" w:rsidRDefault="002C17D2" w:rsidP="002C17D2">
      <w:pPr>
        <w:numPr>
          <w:ilvl w:val="1"/>
          <w:numId w:val="9"/>
        </w:numPr>
        <w:autoSpaceDE w:val="0"/>
        <w:autoSpaceDN w:val="0"/>
        <w:adjustRightInd w:val="0"/>
        <w:spacing w:after="0" w:line="240" w:lineRule="auto"/>
        <w:jc w:val="both"/>
        <w:rPr>
          <w:rFonts w:ascii="Book Antiqua" w:hAnsi="Book Antiqua" w:cs="Arial"/>
        </w:rPr>
      </w:pPr>
      <w:r w:rsidRPr="009718A7">
        <w:rPr>
          <w:rFonts w:ascii="Book Antiqua" w:hAnsi="Book Antiqua" w:cs="Arial"/>
        </w:rPr>
        <w:t>önellátási képességének mértékéről,</w:t>
      </w:r>
    </w:p>
    <w:p w14:paraId="2FC0C463" w14:textId="77777777" w:rsidR="002C17D2" w:rsidRPr="009718A7" w:rsidRDefault="002C17D2" w:rsidP="002C17D2">
      <w:pPr>
        <w:pStyle w:val="Listaszerbekezds"/>
        <w:numPr>
          <w:ilvl w:val="0"/>
          <w:numId w:val="21"/>
        </w:numPr>
        <w:jc w:val="both"/>
        <w:rPr>
          <w:rFonts w:ascii="Book Antiqua" w:hAnsi="Book Antiqua" w:cs="Arial"/>
        </w:rPr>
      </w:pPr>
      <w:r w:rsidRPr="009718A7">
        <w:rPr>
          <w:rFonts w:ascii="Book Antiqua" w:hAnsi="Book Antiqua" w:cs="Arial"/>
        </w:rPr>
        <w:t>6. életévét betöltött ápolt gyermek esetén a háziorvos vagy házi gyermekorvos igazolását arról, hogy az ápolt gyermek súlyosan fogyatékos vagy tartósan beteg, és</w:t>
      </w:r>
    </w:p>
    <w:p w14:paraId="179631CD" w14:textId="77777777" w:rsidR="002C17D2" w:rsidRPr="009718A7" w:rsidRDefault="002C17D2" w:rsidP="002C17D2">
      <w:pPr>
        <w:pStyle w:val="Listaszerbekezds"/>
        <w:numPr>
          <w:ilvl w:val="0"/>
          <w:numId w:val="21"/>
        </w:numPr>
        <w:jc w:val="both"/>
        <w:rPr>
          <w:rFonts w:ascii="Book Antiqua" w:hAnsi="Book Antiqua" w:cs="Arial"/>
        </w:rPr>
      </w:pPr>
      <w:r w:rsidRPr="009718A7">
        <w:rPr>
          <w:rFonts w:ascii="Book Antiqua" w:hAnsi="Book Antiqua" w:cs="Arial"/>
        </w:rPr>
        <w:t>ha a gyermek oktatási intézménybe jár (óvoda, köznevelési, felsőoktatási intézmény), az intézmény vezetőjének igazolását az intézményben való tartózkodás időtartamáról.</w:t>
      </w:r>
    </w:p>
    <w:p w14:paraId="78013D5E" w14:textId="77777777" w:rsidR="002C17D2" w:rsidRDefault="002C17D2" w:rsidP="002C17D2">
      <w:pPr>
        <w:jc w:val="both"/>
        <w:rPr>
          <w:rFonts w:ascii="Book Antiqua" w:hAnsi="Book Antiqua" w:cs="Arial"/>
          <w:b/>
        </w:rPr>
      </w:pPr>
      <w:r w:rsidRPr="009718A7">
        <w:rPr>
          <w:rFonts w:ascii="Book Antiqua" w:hAnsi="Book Antiqua" w:cs="Arial"/>
          <w:b/>
        </w:rPr>
        <w:t>6. életévét betöltött ápolt gyermek esetén nem kell csatolni a kérelem mellé a háziorvos igazolását, ha az ápolt gyermeknek fogyatékossági támogatásra, vakok személyi járadékára vagy rokkantsági járadékra való jogosultsága áll fenn.</w:t>
      </w:r>
    </w:p>
    <w:p w14:paraId="402EAC75" w14:textId="77777777" w:rsidR="00FC09B9" w:rsidRPr="009718A7" w:rsidRDefault="00FC09B9" w:rsidP="002C17D2">
      <w:pPr>
        <w:jc w:val="both"/>
        <w:rPr>
          <w:rFonts w:ascii="Book Antiqua" w:hAnsi="Book Antiqua" w:cs="Arial"/>
          <w:b/>
        </w:rPr>
      </w:pPr>
    </w:p>
    <w:p w14:paraId="39938C2E" w14:textId="77777777" w:rsidR="002C17D2" w:rsidRPr="009718A7" w:rsidRDefault="002C17D2" w:rsidP="002C17D2">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Hogyan állapítják meg a GYOD esetében az önellátási képességet?</w:t>
      </w:r>
    </w:p>
    <w:p w14:paraId="6C759EBE" w14:textId="77777777" w:rsidR="002C17D2" w:rsidRPr="009718A7" w:rsidRDefault="002C17D2" w:rsidP="00332076">
      <w:pPr>
        <w:contextualSpacing/>
        <w:jc w:val="both"/>
        <w:rPr>
          <w:rFonts w:ascii="Book Antiqua" w:hAnsi="Book Antiqua" w:cs="Arial"/>
          <w:b/>
        </w:rPr>
      </w:pPr>
      <w:r w:rsidRPr="009718A7">
        <w:rPr>
          <w:rFonts w:ascii="Book Antiqua" w:hAnsi="Book Antiqua" w:cs="Arial"/>
        </w:rPr>
        <w:br/>
        <w:t xml:space="preserve">Az önellátási képesség mértékét jogszabályban meghatározott feltételeknek megfelelő szakértelemmel rendelkező személy állapítja meg. </w:t>
      </w:r>
      <w:r w:rsidRPr="009718A7">
        <w:rPr>
          <w:rFonts w:ascii="Book Antiqua" w:hAnsi="Book Antiqua" w:cs="Arial"/>
          <w:b/>
        </w:rPr>
        <w:t>A vizsgálat szempontrendszerét a 63/2006. (III. 27.) Korm. rendelet rögzíti</w:t>
      </w:r>
      <w:r w:rsidR="00332076" w:rsidRPr="009718A7">
        <w:rPr>
          <w:rFonts w:ascii="Book Antiqua" w:hAnsi="Book Antiqua" w:cs="Arial"/>
          <w:b/>
        </w:rPr>
        <w:t xml:space="preserve">. </w:t>
      </w:r>
    </w:p>
    <w:p w14:paraId="7757DDA6" w14:textId="77777777" w:rsidR="00332076" w:rsidRPr="009718A7" w:rsidRDefault="00332076" w:rsidP="00332076">
      <w:pPr>
        <w:contextualSpacing/>
        <w:jc w:val="both"/>
        <w:rPr>
          <w:rFonts w:ascii="Book Antiqua" w:hAnsi="Book Antiqua" w:cs="Arial"/>
        </w:rPr>
      </w:pPr>
    </w:p>
    <w:p w14:paraId="00DF289D" w14:textId="77777777" w:rsidR="002C17D2" w:rsidRPr="009718A7" w:rsidRDefault="002C17D2" w:rsidP="002C17D2">
      <w:pPr>
        <w:jc w:val="both"/>
        <w:rPr>
          <w:rFonts w:ascii="Book Antiqua" w:hAnsi="Book Antiqua" w:cs="Arial"/>
        </w:rPr>
      </w:pPr>
      <w:r w:rsidRPr="009718A7">
        <w:rPr>
          <w:rFonts w:ascii="Book Antiqua" w:hAnsi="Book Antiqua" w:cs="Arial"/>
        </w:rPr>
        <w:t xml:space="preserve">A GYOD-dal összefüggésben végzett vizsgálat esetén az ápolt gyermek önellátásra képtelensége akkor áll fenn, ha az állapotvizsgálat során meghatározott 24 pontból legalább 8 pontot kap. </w:t>
      </w:r>
    </w:p>
    <w:p w14:paraId="0C25B387" w14:textId="77777777" w:rsidR="002C17D2" w:rsidRPr="009718A7" w:rsidRDefault="002C17D2" w:rsidP="002C17D2">
      <w:pPr>
        <w:contextualSpacing/>
        <w:jc w:val="both"/>
        <w:rPr>
          <w:rFonts w:ascii="Book Antiqua" w:hAnsi="Book Antiqua" w:cs="Arial"/>
        </w:rPr>
      </w:pPr>
      <w:r w:rsidRPr="009718A7">
        <w:rPr>
          <w:rFonts w:ascii="Book Antiqua" w:hAnsi="Book Antiqua" w:cs="Arial"/>
        </w:rPr>
        <w:t>Fontos tudni, hogy</w:t>
      </w:r>
    </w:p>
    <w:p w14:paraId="1D650721" w14:textId="77777777" w:rsidR="002C17D2" w:rsidRPr="009718A7" w:rsidRDefault="002C17D2" w:rsidP="002C17D2">
      <w:pPr>
        <w:pStyle w:val="Listaszerbekezds"/>
        <w:numPr>
          <w:ilvl w:val="0"/>
          <w:numId w:val="21"/>
        </w:numPr>
        <w:jc w:val="both"/>
        <w:rPr>
          <w:rFonts w:ascii="Book Antiqua" w:hAnsi="Book Antiqua" w:cs="Arial"/>
        </w:rPr>
      </w:pPr>
      <w:r w:rsidRPr="009718A7">
        <w:rPr>
          <w:rFonts w:ascii="Book Antiqua" w:hAnsi="Book Antiqua" w:cs="Arial"/>
          <w:b/>
        </w:rPr>
        <w:t>6 éves kor alatt külön vizsgálat nincs</w:t>
      </w:r>
      <w:r w:rsidRPr="009718A7">
        <w:rPr>
          <w:rFonts w:ascii="Book Antiqua" w:hAnsi="Book Antiqua" w:cs="Arial"/>
        </w:rPr>
        <w:t xml:space="preserve">, az állapotvizsgálat eredményét is tartalmazó szakorvosi dokumentumot a GYOD megállapítása iránti kérelemhez mellékelten kell benyújtani. </w:t>
      </w:r>
    </w:p>
    <w:p w14:paraId="47CF4E19" w14:textId="77777777" w:rsidR="00332076" w:rsidRPr="009718A7" w:rsidRDefault="00332076" w:rsidP="00C1257F">
      <w:pPr>
        <w:pStyle w:val="Listaszerbekezds"/>
        <w:jc w:val="both"/>
        <w:rPr>
          <w:rFonts w:ascii="Book Antiqua" w:hAnsi="Book Antiqua" w:cs="Arial"/>
        </w:rPr>
      </w:pPr>
    </w:p>
    <w:p w14:paraId="76F3F3C0" w14:textId="77777777" w:rsidR="002C17D2" w:rsidRPr="009718A7" w:rsidRDefault="002C17D2" w:rsidP="002C17D2">
      <w:pPr>
        <w:pStyle w:val="Listaszerbekezds"/>
        <w:numPr>
          <w:ilvl w:val="0"/>
          <w:numId w:val="21"/>
        </w:numPr>
        <w:jc w:val="both"/>
        <w:rPr>
          <w:rFonts w:ascii="Book Antiqua" w:hAnsi="Book Antiqua" w:cs="Arial"/>
          <w:b/>
        </w:rPr>
      </w:pPr>
      <w:r w:rsidRPr="009718A7">
        <w:rPr>
          <w:rFonts w:ascii="Book Antiqua" w:hAnsi="Book Antiqua" w:cs="Arial"/>
          <w:b/>
        </w:rPr>
        <w:t>6 éves kor felett a kérelem benyújtását követően kerül sor az állapotvizsgálatra.</w:t>
      </w:r>
      <w:r w:rsidRPr="009718A7">
        <w:rPr>
          <w:rFonts w:ascii="Book Antiqua" w:hAnsi="Book Antiqua" w:cs="Arial"/>
        </w:rPr>
        <w:t xml:space="preserve"> Ha a hivatal nem rendelkezik az állapotvizsgálat lefolytatásához szükséges szakértelemmel, akkor szakértőt rendel ki. </w:t>
      </w:r>
      <w:r w:rsidRPr="009718A7">
        <w:rPr>
          <w:rFonts w:ascii="Book Antiqua" w:hAnsi="Book Antiqua" w:cs="Arial"/>
          <w:b/>
        </w:rPr>
        <w:t xml:space="preserve">A vizsgálat az ápolásra szoruló személy otthonában történik. </w:t>
      </w:r>
    </w:p>
    <w:p w14:paraId="07DB0D08" w14:textId="477C2C15" w:rsidR="00332076" w:rsidRPr="009718A7" w:rsidRDefault="002C17D2" w:rsidP="002C17D2">
      <w:pPr>
        <w:ind w:left="360"/>
        <w:jc w:val="both"/>
        <w:rPr>
          <w:rFonts w:ascii="Book Antiqua" w:hAnsi="Book Antiqua" w:cs="Arial"/>
          <w:b/>
        </w:rPr>
      </w:pPr>
      <w:r w:rsidRPr="009718A7">
        <w:rPr>
          <w:rFonts w:ascii="Book Antiqua" w:hAnsi="Book Antiqua" w:cs="Arial"/>
          <w:b/>
        </w:rPr>
        <w:t>A szakértő</w:t>
      </w:r>
      <w:r w:rsidRPr="009718A7">
        <w:rPr>
          <w:rFonts w:ascii="Book Antiqua" w:hAnsi="Book Antiqua" w:cs="Arial"/>
        </w:rPr>
        <w:t xml:space="preserve"> az</w:t>
      </w:r>
      <w:r w:rsidRPr="009718A7">
        <w:rPr>
          <w:rFonts w:ascii="Book Antiqua" w:hAnsi="Book Antiqua" w:cs="Arial"/>
          <w:b/>
        </w:rPr>
        <w:t xml:space="preserve"> </w:t>
      </w:r>
      <w:r w:rsidRPr="009718A7">
        <w:rPr>
          <w:rFonts w:ascii="Book Antiqua" w:hAnsi="Book Antiqua" w:cs="Arial"/>
        </w:rPr>
        <w:t>otthon gondozott személy önellátási képességei</w:t>
      </w:r>
      <w:r w:rsidR="002536FF" w:rsidRPr="009718A7">
        <w:rPr>
          <w:rFonts w:ascii="Book Antiqua" w:hAnsi="Book Antiqua" w:cs="Arial"/>
        </w:rPr>
        <w:t xml:space="preserve">nek </w:t>
      </w:r>
      <w:r w:rsidRPr="009718A7">
        <w:rPr>
          <w:rFonts w:ascii="Book Antiqua" w:hAnsi="Book Antiqua" w:cs="Arial"/>
        </w:rPr>
        <w:t xml:space="preserve">felmérése során </w:t>
      </w:r>
      <w:r w:rsidRPr="009718A7">
        <w:rPr>
          <w:rFonts w:ascii="Book Antiqua" w:hAnsi="Book Antiqua" w:cs="Arial"/>
          <w:b/>
        </w:rPr>
        <w:t>a korábban benyújtott szakértői vélemények</w:t>
      </w:r>
      <w:r w:rsidR="00046A58" w:rsidRPr="009718A7">
        <w:rPr>
          <w:rFonts w:ascii="Book Antiqua" w:hAnsi="Book Antiqua" w:cs="Arial"/>
          <w:b/>
        </w:rPr>
        <w:t>ben</w:t>
      </w:r>
      <w:r w:rsidRPr="009718A7">
        <w:rPr>
          <w:rFonts w:ascii="Book Antiqua" w:hAnsi="Book Antiqua" w:cs="Arial"/>
          <w:b/>
        </w:rPr>
        <w:t>, diagnózisok</w:t>
      </w:r>
      <w:r w:rsidR="00046A58" w:rsidRPr="009718A7">
        <w:rPr>
          <w:rFonts w:ascii="Book Antiqua" w:hAnsi="Book Antiqua" w:cs="Arial"/>
          <w:b/>
        </w:rPr>
        <w:t xml:space="preserve">ban foglaltakra </w:t>
      </w:r>
      <w:r w:rsidR="00332076" w:rsidRPr="009718A7">
        <w:rPr>
          <w:rFonts w:ascii="Book Antiqua" w:hAnsi="Book Antiqua" w:cs="Arial"/>
          <w:b/>
        </w:rPr>
        <w:t xml:space="preserve">is </w:t>
      </w:r>
      <w:r w:rsidR="00046A58" w:rsidRPr="009718A7">
        <w:rPr>
          <w:rFonts w:ascii="Book Antiqua" w:hAnsi="Book Antiqua" w:cs="Arial"/>
          <w:b/>
        </w:rPr>
        <w:t>tekintettel v</w:t>
      </w:r>
      <w:r w:rsidR="00332076" w:rsidRPr="009718A7">
        <w:rPr>
          <w:rFonts w:ascii="Book Antiqua" w:hAnsi="Book Antiqua" w:cs="Arial"/>
          <w:b/>
        </w:rPr>
        <w:t xml:space="preserve">an. </w:t>
      </w:r>
    </w:p>
    <w:p w14:paraId="15B44658" w14:textId="77777777" w:rsidR="002C17D2" w:rsidRPr="009718A7" w:rsidRDefault="002C17D2" w:rsidP="00C1257F">
      <w:pPr>
        <w:pBdr>
          <w:top w:val="single" w:sz="4" w:space="0" w:color="auto"/>
          <w:left w:val="single" w:sz="4" w:space="1" w:color="auto"/>
          <w:bottom w:val="single" w:sz="4" w:space="1" w:color="auto"/>
          <w:right w:val="single" w:sz="4" w:space="4" w:color="auto"/>
        </w:pBdr>
        <w:autoSpaceDE w:val="0"/>
        <w:autoSpaceDN w:val="0"/>
        <w:adjustRightInd w:val="0"/>
        <w:ind w:left="720"/>
        <w:jc w:val="both"/>
        <w:rPr>
          <w:rFonts w:ascii="Book Antiqua" w:hAnsi="Book Antiqua" w:cs="Arial"/>
        </w:rPr>
      </w:pPr>
      <w:r w:rsidRPr="009718A7">
        <w:rPr>
          <w:rFonts w:ascii="Book Antiqua" w:hAnsi="Book Antiqua" w:cs="Arial"/>
          <w:b/>
        </w:rPr>
        <w:t>Vonatkozó gyakran ismételt kérdések:</w:t>
      </w:r>
      <w:r w:rsidRPr="009718A7">
        <w:rPr>
          <w:rFonts w:ascii="Book Antiqua" w:hAnsi="Book Antiqua" w:cs="Arial"/>
        </w:rPr>
        <w:t xml:space="preserve"> 3,4,5,6,10,11,12,</w:t>
      </w:r>
    </w:p>
    <w:p w14:paraId="2398DB6E" w14:textId="77777777" w:rsidR="00FC09B9" w:rsidRDefault="00FC09B9" w:rsidP="00FC09B9">
      <w:pPr>
        <w:ind w:left="360"/>
        <w:jc w:val="both"/>
        <w:rPr>
          <w:rFonts w:ascii="Book Antiqua" w:hAnsi="Book Antiqua" w:cs="Arial"/>
        </w:rPr>
      </w:pPr>
      <w:bookmarkStart w:id="5" w:name="_Toc3289952"/>
    </w:p>
    <w:p w14:paraId="2B86A503" w14:textId="6083B4CD" w:rsidR="000A0DAA" w:rsidRPr="009718A7" w:rsidRDefault="000A0DAA" w:rsidP="00617FB5">
      <w:pPr>
        <w:pStyle w:val="Cmsor1"/>
        <w:rPr>
          <w:rFonts w:ascii="Book Antiqua" w:hAnsi="Book Antiqua" w:cs="Arial"/>
        </w:rPr>
      </w:pPr>
      <w:r w:rsidRPr="009718A7">
        <w:rPr>
          <w:rFonts w:ascii="Book Antiqua" w:hAnsi="Book Antiqua" w:cs="Arial"/>
        </w:rPr>
        <w:lastRenderedPageBreak/>
        <w:t xml:space="preserve">A </w:t>
      </w:r>
      <w:proofErr w:type="spellStart"/>
      <w:r w:rsidR="00617FB5" w:rsidRPr="009718A7">
        <w:rPr>
          <w:rFonts w:ascii="Book Antiqua" w:hAnsi="Book Antiqua" w:cs="Arial"/>
        </w:rPr>
        <w:t>GYOD-</w:t>
      </w:r>
      <w:r w:rsidR="009718A7">
        <w:rPr>
          <w:rFonts w:ascii="Book Antiqua" w:hAnsi="Book Antiqua" w:cs="Arial"/>
        </w:rPr>
        <w:t>ra</w:t>
      </w:r>
      <w:proofErr w:type="spellEnd"/>
      <w:r w:rsidR="009718A7">
        <w:rPr>
          <w:rFonts w:ascii="Book Antiqua" w:hAnsi="Book Antiqua" w:cs="Arial"/>
        </w:rPr>
        <w:t xml:space="preserve"> való </w:t>
      </w:r>
      <w:r w:rsidRPr="009718A7">
        <w:rPr>
          <w:rFonts w:ascii="Book Antiqua" w:hAnsi="Book Antiqua" w:cs="Arial"/>
        </w:rPr>
        <w:t>jogosultság megállapítását kizáró, illetve a fennálló jogosultság megsz</w:t>
      </w:r>
      <w:r w:rsidR="00AA7891" w:rsidRPr="009718A7">
        <w:rPr>
          <w:rFonts w:ascii="Book Antiqua" w:hAnsi="Book Antiqua" w:cs="Arial"/>
        </w:rPr>
        <w:t>ü</w:t>
      </w:r>
      <w:r w:rsidRPr="009718A7">
        <w:rPr>
          <w:rFonts w:ascii="Book Antiqua" w:hAnsi="Book Antiqua" w:cs="Arial"/>
        </w:rPr>
        <w:t>ntetését eredményező körülmények</w:t>
      </w:r>
      <w:bookmarkEnd w:id="5"/>
    </w:p>
    <w:p w14:paraId="67753995" w14:textId="77777777" w:rsidR="00617FB5" w:rsidRPr="009718A7" w:rsidRDefault="00617FB5" w:rsidP="00617FB5">
      <w:pPr>
        <w:rPr>
          <w:rFonts w:ascii="Book Antiqua" w:hAnsi="Book Antiqua" w:cs="Arial"/>
        </w:rPr>
      </w:pPr>
    </w:p>
    <w:p w14:paraId="172EECA3" w14:textId="4AA5FD9D" w:rsidR="000A0DAA" w:rsidRPr="009718A7" w:rsidRDefault="00FD6073"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Mikor nem állapíthat</w:t>
      </w:r>
      <w:r w:rsidR="00332076" w:rsidRPr="009718A7">
        <w:rPr>
          <w:rFonts w:ascii="Book Antiqua" w:hAnsi="Book Antiqua" w:cs="Arial"/>
          <w:b/>
        </w:rPr>
        <w:t xml:space="preserve">ó </w:t>
      </w:r>
      <w:r w:rsidRPr="009718A7">
        <w:rPr>
          <w:rFonts w:ascii="Book Antiqua" w:hAnsi="Book Antiqua" w:cs="Arial"/>
          <w:b/>
        </w:rPr>
        <w:t>meg GYOD?</w:t>
      </w:r>
    </w:p>
    <w:p w14:paraId="7E38E514" w14:textId="77777777" w:rsidR="002B7C9D" w:rsidRPr="009718A7" w:rsidRDefault="002B7C9D" w:rsidP="002B7C9D">
      <w:pPr>
        <w:autoSpaceDE w:val="0"/>
        <w:autoSpaceDN w:val="0"/>
        <w:adjustRightInd w:val="0"/>
        <w:spacing w:after="0" w:line="240" w:lineRule="auto"/>
        <w:ind w:left="720"/>
        <w:jc w:val="both"/>
        <w:rPr>
          <w:rFonts w:ascii="Book Antiqua" w:hAnsi="Book Antiqua" w:cs="Arial"/>
        </w:rPr>
      </w:pPr>
    </w:p>
    <w:p w14:paraId="67B9357C" w14:textId="5AE5530A" w:rsidR="000A0DAA" w:rsidRPr="009718A7" w:rsidRDefault="00FD6073" w:rsidP="002B7C9D">
      <w:pPr>
        <w:numPr>
          <w:ilvl w:val="0"/>
          <w:numId w:val="23"/>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ha </w:t>
      </w:r>
      <w:r w:rsidR="000A0DAA" w:rsidRPr="009718A7">
        <w:rPr>
          <w:rFonts w:ascii="Book Antiqua" w:hAnsi="Book Antiqua" w:cs="Arial"/>
        </w:rPr>
        <w:t>a</w:t>
      </w:r>
      <w:r w:rsidR="00AD6C7A" w:rsidRPr="009718A7">
        <w:rPr>
          <w:rFonts w:ascii="Book Antiqua" w:hAnsi="Book Antiqua" w:cs="Arial"/>
        </w:rPr>
        <w:t xml:space="preserve"> </w:t>
      </w:r>
      <w:r w:rsidR="000A0DAA" w:rsidRPr="009718A7">
        <w:rPr>
          <w:rFonts w:ascii="Book Antiqua" w:hAnsi="Book Antiqua" w:cs="Arial"/>
        </w:rPr>
        <w:t xml:space="preserve">gyermek </w:t>
      </w:r>
      <w:r w:rsidR="000A0DAA" w:rsidRPr="009718A7">
        <w:rPr>
          <w:rFonts w:ascii="Book Antiqua" w:hAnsi="Book Antiqua" w:cs="Arial"/>
          <w:b/>
        </w:rPr>
        <w:t>2 hónapot meghaladóan</w:t>
      </w:r>
      <w:r w:rsidR="000A0DAA" w:rsidRPr="009718A7">
        <w:rPr>
          <w:rFonts w:ascii="Book Antiqua" w:hAnsi="Book Antiqua" w:cs="Arial"/>
        </w:rPr>
        <w:t xml:space="preserve"> fekvőbeteg-gyógyintézeti, valamint nappali ellátást nyújtó vagy bentlakásos szociális </w:t>
      </w:r>
      <w:r w:rsidR="000A0DAA" w:rsidRPr="009718A7">
        <w:rPr>
          <w:rFonts w:ascii="Book Antiqua" w:hAnsi="Book Antiqua" w:cs="Arial"/>
          <w:b/>
        </w:rPr>
        <w:t>intézményi ellátásban</w:t>
      </w:r>
      <w:r w:rsidR="000A0DAA" w:rsidRPr="009718A7">
        <w:rPr>
          <w:rFonts w:ascii="Book Antiqua" w:hAnsi="Book Antiqua" w:cs="Arial"/>
        </w:rPr>
        <w:t xml:space="preserve">, óvodai elhelyezésben vagy gyermekvédelmi szakellátást nyújtó bentlakásos intézményi elhelyezésben részesül, illetve </w:t>
      </w:r>
      <w:r w:rsidR="000A0DAA" w:rsidRPr="009718A7">
        <w:rPr>
          <w:rFonts w:ascii="Book Antiqua" w:hAnsi="Book Antiqua" w:cs="Arial"/>
          <w:b/>
        </w:rPr>
        <w:t>köznevelési intézmény tanulója</w:t>
      </w:r>
      <w:r w:rsidR="000A0DAA" w:rsidRPr="009718A7">
        <w:rPr>
          <w:rFonts w:ascii="Book Antiqua" w:hAnsi="Book Antiqua" w:cs="Arial"/>
        </w:rPr>
        <w:t xml:space="preserve">, felsőoktatási intézmény </w:t>
      </w:r>
      <w:r w:rsidR="000A0DAA" w:rsidRPr="009718A7">
        <w:rPr>
          <w:rFonts w:ascii="Book Antiqua" w:hAnsi="Book Antiqua" w:cs="Arial"/>
          <w:b/>
        </w:rPr>
        <w:t>nappali képzésben részt vevő hallgatója,</w:t>
      </w:r>
      <w:r w:rsidR="000A0DAA" w:rsidRPr="009718A7">
        <w:rPr>
          <w:rFonts w:ascii="Book Antiqua" w:hAnsi="Book Antiqua" w:cs="Arial"/>
        </w:rPr>
        <w:t xml:space="preserve"> </w:t>
      </w:r>
      <w:r w:rsidR="000A0DAA" w:rsidRPr="009718A7">
        <w:rPr>
          <w:rFonts w:ascii="Book Antiqua" w:hAnsi="Book Antiqua" w:cs="Arial"/>
          <w:b/>
          <w:u w:val="single"/>
        </w:rPr>
        <w:t>kivéve, ha</w:t>
      </w:r>
    </w:p>
    <w:p w14:paraId="4745D4C0" w14:textId="77777777" w:rsidR="000A0DAA" w:rsidRPr="009718A7" w:rsidRDefault="000A0DAA" w:rsidP="000A0DAA">
      <w:pPr>
        <w:numPr>
          <w:ilvl w:val="0"/>
          <w:numId w:val="10"/>
        </w:numPr>
        <w:autoSpaceDE w:val="0"/>
        <w:autoSpaceDN w:val="0"/>
        <w:adjustRightInd w:val="0"/>
        <w:spacing w:after="0" w:line="240" w:lineRule="auto"/>
        <w:ind w:left="1440"/>
        <w:jc w:val="both"/>
        <w:rPr>
          <w:rFonts w:ascii="Book Antiqua" w:hAnsi="Book Antiqua" w:cs="Arial"/>
        </w:rPr>
      </w:pPr>
      <w:r w:rsidRPr="009718A7">
        <w:rPr>
          <w:rFonts w:ascii="Book Antiqua" w:hAnsi="Book Antiqua" w:cs="Arial"/>
        </w:rPr>
        <w:t xml:space="preserve">a köznevelési intézményben eltöltött idő </w:t>
      </w:r>
      <w:r w:rsidRPr="009718A7">
        <w:rPr>
          <w:rFonts w:ascii="Book Antiqua" w:hAnsi="Book Antiqua" w:cs="Arial"/>
          <w:b/>
        </w:rPr>
        <w:t>a kötelező tartózkodásra meghatározott időtartamot nem haladja meg</w:t>
      </w:r>
      <w:r w:rsidRPr="009718A7">
        <w:rPr>
          <w:rFonts w:ascii="Book Antiqua" w:hAnsi="Book Antiqua" w:cs="Arial"/>
        </w:rPr>
        <w:t>,</w:t>
      </w:r>
    </w:p>
    <w:p w14:paraId="5CFFA982" w14:textId="77777777" w:rsidR="000A0DAA" w:rsidRPr="009718A7" w:rsidRDefault="000A0DAA" w:rsidP="000A0DAA">
      <w:pPr>
        <w:numPr>
          <w:ilvl w:val="0"/>
          <w:numId w:val="10"/>
        </w:numPr>
        <w:autoSpaceDE w:val="0"/>
        <w:autoSpaceDN w:val="0"/>
        <w:adjustRightInd w:val="0"/>
        <w:spacing w:after="0" w:line="240" w:lineRule="auto"/>
        <w:ind w:left="1440"/>
        <w:jc w:val="both"/>
        <w:rPr>
          <w:rFonts w:ascii="Book Antiqua" w:hAnsi="Book Antiqua" w:cs="Arial"/>
        </w:rPr>
      </w:pPr>
      <w:r w:rsidRPr="009718A7">
        <w:rPr>
          <w:rFonts w:ascii="Book Antiqua" w:hAnsi="Book Antiqua" w:cs="Arial"/>
        </w:rPr>
        <w:t xml:space="preserve">az óvoda vagy a nappali ellátást nyújtó szociális </w:t>
      </w:r>
      <w:r w:rsidRPr="009718A7">
        <w:rPr>
          <w:rFonts w:ascii="Book Antiqua" w:hAnsi="Book Antiqua" w:cs="Arial"/>
          <w:b/>
        </w:rPr>
        <w:t>intézmény igénybevételének</w:t>
      </w:r>
      <w:r w:rsidRPr="009718A7">
        <w:rPr>
          <w:rFonts w:ascii="Book Antiqua" w:hAnsi="Book Antiqua" w:cs="Arial"/>
        </w:rPr>
        <w:t xml:space="preserve">, illetve </w:t>
      </w:r>
      <w:r w:rsidRPr="009718A7">
        <w:rPr>
          <w:rFonts w:ascii="Book Antiqua" w:hAnsi="Book Antiqua" w:cs="Arial"/>
          <w:b/>
        </w:rPr>
        <w:t>a felsőoktatási intézmény látogatási kötelezettségének</w:t>
      </w:r>
      <w:r w:rsidRPr="009718A7">
        <w:rPr>
          <w:rFonts w:ascii="Book Antiqua" w:hAnsi="Book Antiqua" w:cs="Arial"/>
        </w:rPr>
        <w:t xml:space="preserve"> időtartama átlagosan </w:t>
      </w:r>
      <w:r w:rsidRPr="009718A7">
        <w:rPr>
          <w:rFonts w:ascii="Book Antiqua" w:hAnsi="Book Antiqua" w:cs="Arial"/>
          <w:b/>
        </w:rPr>
        <w:t>a napi 5 órát nem haladja meg</w:t>
      </w:r>
      <w:r w:rsidRPr="009718A7">
        <w:rPr>
          <w:rFonts w:ascii="Book Antiqua" w:hAnsi="Book Antiqua" w:cs="Arial"/>
        </w:rPr>
        <w:t>, vagy</w:t>
      </w:r>
    </w:p>
    <w:p w14:paraId="5716BF4F" w14:textId="77777777" w:rsidR="000A0DAA" w:rsidRPr="009718A7" w:rsidRDefault="000A0DAA" w:rsidP="000A0DAA">
      <w:pPr>
        <w:numPr>
          <w:ilvl w:val="0"/>
          <w:numId w:val="10"/>
        </w:numPr>
        <w:autoSpaceDE w:val="0"/>
        <w:autoSpaceDN w:val="0"/>
        <w:adjustRightInd w:val="0"/>
        <w:spacing w:after="0" w:line="240" w:lineRule="auto"/>
        <w:ind w:left="1440"/>
        <w:jc w:val="both"/>
        <w:rPr>
          <w:rFonts w:ascii="Book Antiqua" w:hAnsi="Book Antiqua" w:cs="Arial"/>
        </w:rPr>
      </w:pPr>
      <w:r w:rsidRPr="009718A7">
        <w:rPr>
          <w:rFonts w:ascii="Book Antiqua" w:hAnsi="Book Antiqua" w:cs="Arial"/>
        </w:rPr>
        <w:t xml:space="preserve">az intézmény látogatása, szolgáltatás igénybevétele </w:t>
      </w:r>
      <w:r w:rsidRPr="009718A7">
        <w:rPr>
          <w:rFonts w:ascii="Book Antiqua" w:hAnsi="Book Antiqua" w:cs="Arial"/>
          <w:b/>
        </w:rPr>
        <w:t xml:space="preserve">csak a szülő rendszeres közreműködésével valósítható meg, </w:t>
      </w:r>
      <w:r w:rsidRPr="009718A7">
        <w:rPr>
          <w:rFonts w:ascii="Book Antiqua" w:hAnsi="Book Antiqua" w:cs="Arial"/>
        </w:rPr>
        <w:t xml:space="preserve">és ezt az intézmény vezetője igazolja. </w:t>
      </w:r>
    </w:p>
    <w:p w14:paraId="1373F713" w14:textId="77777777" w:rsidR="00F21F72" w:rsidRPr="009718A7" w:rsidRDefault="00F21F72" w:rsidP="00F21F72">
      <w:pPr>
        <w:autoSpaceDE w:val="0"/>
        <w:autoSpaceDN w:val="0"/>
        <w:adjustRightInd w:val="0"/>
        <w:spacing w:after="0" w:line="240" w:lineRule="auto"/>
        <w:ind w:left="1440"/>
        <w:jc w:val="both"/>
        <w:rPr>
          <w:rFonts w:ascii="Book Antiqua" w:hAnsi="Book Antiqua" w:cs="Arial"/>
        </w:rPr>
      </w:pPr>
    </w:p>
    <w:p w14:paraId="4CFB2591" w14:textId="77777777" w:rsidR="000A0DAA" w:rsidRPr="009718A7" w:rsidRDefault="00FD6073" w:rsidP="002B7C9D">
      <w:pPr>
        <w:numPr>
          <w:ilvl w:val="0"/>
          <w:numId w:val="24"/>
        </w:numPr>
        <w:autoSpaceDE w:val="0"/>
        <w:autoSpaceDN w:val="0"/>
        <w:adjustRightInd w:val="0"/>
        <w:spacing w:after="0" w:line="240" w:lineRule="auto"/>
        <w:jc w:val="both"/>
        <w:rPr>
          <w:rFonts w:ascii="Book Antiqua" w:hAnsi="Book Antiqua" w:cs="Arial"/>
        </w:rPr>
      </w:pPr>
      <w:r w:rsidRPr="009718A7">
        <w:rPr>
          <w:rFonts w:ascii="Book Antiqua" w:hAnsi="Book Antiqua" w:cs="Arial"/>
          <w:b/>
        </w:rPr>
        <w:t>ha</w:t>
      </w:r>
      <w:r w:rsidR="000D07F7" w:rsidRPr="009718A7">
        <w:rPr>
          <w:rFonts w:ascii="Book Antiqua" w:hAnsi="Book Antiqua" w:cs="Arial"/>
          <w:b/>
        </w:rPr>
        <w:t xml:space="preserve"> az igénylő</w:t>
      </w:r>
      <w:r w:rsidRPr="009718A7">
        <w:rPr>
          <w:rFonts w:ascii="Book Antiqua" w:hAnsi="Book Antiqua" w:cs="Arial"/>
          <w:b/>
        </w:rPr>
        <w:t xml:space="preserve"> r</w:t>
      </w:r>
      <w:r w:rsidR="000A0DAA" w:rsidRPr="009718A7">
        <w:rPr>
          <w:rFonts w:ascii="Book Antiqua" w:hAnsi="Book Antiqua" w:cs="Arial"/>
          <w:b/>
        </w:rPr>
        <w:t>endszeres pénzellátásban részesül, és annak összege meghaladja a GYOD összegét</w:t>
      </w:r>
      <w:r w:rsidR="000A0DAA" w:rsidRPr="009718A7">
        <w:rPr>
          <w:rFonts w:ascii="Book Antiqua" w:hAnsi="Book Antiqua" w:cs="Arial"/>
        </w:rPr>
        <w:t xml:space="preserve">, de </w:t>
      </w:r>
      <w:r w:rsidR="000A0DAA" w:rsidRPr="009718A7">
        <w:rPr>
          <w:rFonts w:ascii="Book Antiqua" w:hAnsi="Book Antiqua" w:cs="Arial"/>
          <w:b/>
          <w:u w:val="single"/>
        </w:rPr>
        <w:t>nem kell figyelembe venni</w:t>
      </w:r>
      <w:r w:rsidR="000A0DAA" w:rsidRPr="009718A7">
        <w:rPr>
          <w:rFonts w:ascii="Book Antiqua" w:hAnsi="Book Antiqua" w:cs="Arial"/>
        </w:rPr>
        <w:t xml:space="preserve">: </w:t>
      </w:r>
    </w:p>
    <w:p w14:paraId="59DD1420" w14:textId="77777777" w:rsidR="000A0DAA" w:rsidRPr="009718A7" w:rsidRDefault="000A0DAA" w:rsidP="000A0DAA">
      <w:pPr>
        <w:numPr>
          <w:ilvl w:val="1"/>
          <w:numId w:val="9"/>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 </w:t>
      </w:r>
      <w:r w:rsidRPr="009718A7">
        <w:rPr>
          <w:rFonts w:ascii="Book Antiqua" w:hAnsi="Book Antiqua" w:cs="Arial"/>
          <w:b/>
        </w:rPr>
        <w:t>gyermeknevelési támogatás</w:t>
      </w:r>
      <w:r w:rsidRPr="009718A7">
        <w:rPr>
          <w:rFonts w:ascii="Book Antiqua" w:hAnsi="Book Antiqua" w:cs="Arial"/>
        </w:rPr>
        <w:t xml:space="preserve">, a szülő </w:t>
      </w:r>
      <w:r w:rsidRPr="009718A7">
        <w:rPr>
          <w:rFonts w:ascii="Book Antiqua" w:hAnsi="Book Antiqua" w:cs="Arial"/>
          <w:b/>
        </w:rPr>
        <w:t>másik gyermekére tekintettel folyósított</w:t>
      </w:r>
      <w:r w:rsidRPr="009718A7">
        <w:rPr>
          <w:rFonts w:ascii="Book Antiqua" w:hAnsi="Book Antiqua" w:cs="Arial"/>
        </w:rPr>
        <w:t xml:space="preserve"> CSED, GYED, GYES, továbbá a tartós ápolást végzők időskori támogatása összegét, és</w:t>
      </w:r>
    </w:p>
    <w:p w14:paraId="1159F169" w14:textId="77777777" w:rsidR="000A0DAA" w:rsidRPr="009718A7" w:rsidRDefault="000A0DAA" w:rsidP="000A0DAA">
      <w:pPr>
        <w:numPr>
          <w:ilvl w:val="1"/>
          <w:numId w:val="9"/>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 GYOD folyósítása alatt megállapított a saját jogú nyugellátást, korhatár előtti ellátást, szolgálati járandóságot, táncművészeti életjáradékot, átmeneti bányászjáradékot, rokkantsági ellátást vagy rehabilitációs ellátást, ha </w:t>
      </w:r>
    </w:p>
    <w:p w14:paraId="428EFE32" w14:textId="77777777" w:rsidR="000A0DAA" w:rsidRPr="009718A7" w:rsidRDefault="000A0DAA" w:rsidP="000A0DAA">
      <w:pPr>
        <w:numPr>
          <w:ilvl w:val="2"/>
          <w:numId w:val="11"/>
        </w:numPr>
        <w:autoSpaceDE w:val="0"/>
        <w:autoSpaceDN w:val="0"/>
        <w:adjustRightInd w:val="0"/>
        <w:spacing w:after="0" w:line="240" w:lineRule="auto"/>
        <w:jc w:val="both"/>
        <w:rPr>
          <w:rFonts w:ascii="Book Antiqua" w:hAnsi="Book Antiqua" w:cs="Arial"/>
        </w:rPr>
      </w:pPr>
      <w:r w:rsidRPr="009718A7">
        <w:rPr>
          <w:rFonts w:ascii="Book Antiqua" w:hAnsi="Book Antiqua" w:cs="Arial"/>
          <w:b/>
        </w:rPr>
        <w:t>a nyugellátásra való jogosultság keletkezését megelőző napon GYOD-ra volt jogosult</w:t>
      </w:r>
      <w:r w:rsidRPr="009718A7">
        <w:rPr>
          <w:rFonts w:ascii="Book Antiqua" w:hAnsi="Book Antiqua" w:cs="Arial"/>
        </w:rPr>
        <w:t>, és</w:t>
      </w:r>
    </w:p>
    <w:p w14:paraId="02BA8EB9" w14:textId="77777777" w:rsidR="000A0DAA" w:rsidRPr="009718A7" w:rsidRDefault="000A0DAA" w:rsidP="000A0DAA">
      <w:pPr>
        <w:numPr>
          <w:ilvl w:val="2"/>
          <w:numId w:val="11"/>
        </w:numPr>
        <w:autoSpaceDE w:val="0"/>
        <w:autoSpaceDN w:val="0"/>
        <w:adjustRightInd w:val="0"/>
        <w:spacing w:after="0" w:line="240" w:lineRule="auto"/>
        <w:jc w:val="both"/>
        <w:rPr>
          <w:rFonts w:ascii="Book Antiqua" w:hAnsi="Book Antiqua" w:cs="Arial"/>
        </w:rPr>
      </w:pPr>
      <w:r w:rsidRPr="009718A7">
        <w:rPr>
          <w:rFonts w:ascii="Book Antiqua" w:hAnsi="Book Antiqua" w:cs="Arial"/>
          <w:b/>
        </w:rPr>
        <w:t>az ezt megelőző húsz éven belül</w:t>
      </w:r>
      <w:r w:rsidRPr="009718A7">
        <w:rPr>
          <w:rFonts w:ascii="Book Antiqua" w:hAnsi="Book Antiqua" w:cs="Arial"/>
        </w:rPr>
        <w:t xml:space="preserve"> a </w:t>
      </w:r>
      <w:r w:rsidRPr="009718A7">
        <w:rPr>
          <w:rFonts w:ascii="Book Antiqua" w:hAnsi="Book Antiqua" w:cs="Arial"/>
          <w:b/>
        </w:rPr>
        <w:t>GYOD-ra,</w:t>
      </w:r>
      <w:r w:rsidRPr="009718A7">
        <w:rPr>
          <w:rFonts w:ascii="Book Antiqua" w:hAnsi="Book Antiqua" w:cs="Arial"/>
        </w:rPr>
        <w:t xml:space="preserve"> illetve a súlyosan fogyatékos gyermekre tekintettel </w:t>
      </w:r>
      <w:r w:rsidRPr="009718A7">
        <w:rPr>
          <w:rFonts w:ascii="Book Antiqua" w:hAnsi="Book Antiqua" w:cs="Arial"/>
          <w:b/>
        </w:rPr>
        <w:t>ápolási díjra való jogosultsága összeszámítva legalább 10 évig fennállt</w:t>
      </w:r>
      <w:r w:rsidRPr="009718A7">
        <w:rPr>
          <w:rFonts w:ascii="Book Antiqua" w:hAnsi="Book Antiqua" w:cs="Arial"/>
        </w:rPr>
        <w:t>.</w:t>
      </w:r>
    </w:p>
    <w:p w14:paraId="4A01F86B" w14:textId="77777777" w:rsidR="000A0DAA" w:rsidRPr="009718A7" w:rsidRDefault="000A0DAA" w:rsidP="000A0DAA">
      <w:pPr>
        <w:numPr>
          <w:ilvl w:val="1"/>
          <w:numId w:val="9"/>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azt </w:t>
      </w:r>
      <w:r w:rsidRPr="009718A7">
        <w:rPr>
          <w:rFonts w:ascii="Book Antiqua" w:hAnsi="Book Antiqua" w:cs="Arial"/>
          <w:b/>
        </w:rPr>
        <w:t>a táppénzt,</w:t>
      </w:r>
      <w:r w:rsidRPr="009718A7">
        <w:rPr>
          <w:rFonts w:ascii="Book Antiqua" w:hAnsi="Book Antiqua" w:cs="Arial"/>
        </w:rPr>
        <w:t xml:space="preserve"> amelyet a GYOD folyósításának időtartama alatt végzett keresőtevékenységéből adódó biztosítási jogviszony alapján folyósítanak;</w:t>
      </w:r>
    </w:p>
    <w:p w14:paraId="48A3F6F7" w14:textId="77777777" w:rsidR="000A0DAA" w:rsidRPr="009718A7" w:rsidRDefault="00316896" w:rsidP="002B7C9D">
      <w:pPr>
        <w:numPr>
          <w:ilvl w:val="0"/>
          <w:numId w:val="25"/>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amennyiben </w:t>
      </w:r>
      <w:r w:rsidR="000D07F7" w:rsidRPr="009718A7">
        <w:rPr>
          <w:rFonts w:ascii="Book Antiqua" w:hAnsi="Book Antiqua" w:cs="Arial"/>
        </w:rPr>
        <w:t xml:space="preserve">az igénylő </w:t>
      </w:r>
      <w:r w:rsidR="000A0DAA" w:rsidRPr="009718A7">
        <w:rPr>
          <w:rFonts w:ascii="Book Antiqua" w:hAnsi="Book Antiqua" w:cs="Arial"/>
        </w:rPr>
        <w:t xml:space="preserve">szakiskola, középiskola </w:t>
      </w:r>
      <w:r w:rsidR="000A0DAA" w:rsidRPr="009718A7">
        <w:rPr>
          <w:rFonts w:ascii="Book Antiqua" w:hAnsi="Book Antiqua" w:cs="Arial"/>
          <w:b/>
        </w:rPr>
        <w:t>nappali rendszerű képzésének tanulója</w:t>
      </w:r>
      <w:r w:rsidR="000A0DAA" w:rsidRPr="009718A7">
        <w:rPr>
          <w:rFonts w:ascii="Book Antiqua" w:hAnsi="Book Antiqua" w:cs="Arial"/>
        </w:rPr>
        <w:t>, illetve felsőoktatási intézmény nappali képzésben részt vevő hallgatója; vagy</w:t>
      </w:r>
    </w:p>
    <w:p w14:paraId="55464742" w14:textId="77777777" w:rsidR="000A0DAA" w:rsidRPr="009718A7" w:rsidRDefault="00316896" w:rsidP="002B7C9D">
      <w:pPr>
        <w:numPr>
          <w:ilvl w:val="0"/>
          <w:numId w:val="25"/>
        </w:numPr>
        <w:autoSpaceDE w:val="0"/>
        <w:autoSpaceDN w:val="0"/>
        <w:adjustRightInd w:val="0"/>
        <w:spacing w:after="0" w:line="240" w:lineRule="auto"/>
        <w:jc w:val="both"/>
        <w:rPr>
          <w:rFonts w:ascii="Book Antiqua" w:hAnsi="Book Antiqua" w:cs="Arial"/>
        </w:rPr>
      </w:pPr>
      <w:r w:rsidRPr="009718A7">
        <w:rPr>
          <w:rFonts w:ascii="Book Antiqua" w:hAnsi="Book Antiqua" w:cs="Arial"/>
          <w:b/>
        </w:rPr>
        <w:t xml:space="preserve">ha </w:t>
      </w:r>
      <w:r w:rsidR="000D07F7" w:rsidRPr="009718A7">
        <w:rPr>
          <w:rFonts w:ascii="Book Antiqua" w:hAnsi="Book Antiqua" w:cs="Arial"/>
          <w:b/>
        </w:rPr>
        <w:t xml:space="preserve">az igénylő </w:t>
      </w:r>
      <w:r w:rsidR="000A0DAA" w:rsidRPr="009718A7">
        <w:rPr>
          <w:rFonts w:ascii="Book Antiqua" w:hAnsi="Book Antiqua" w:cs="Arial"/>
          <w:b/>
        </w:rPr>
        <w:t>keresőtevékenységet folytat</w:t>
      </w:r>
      <w:r w:rsidR="000A0DAA" w:rsidRPr="009718A7">
        <w:rPr>
          <w:rFonts w:ascii="Book Antiqua" w:hAnsi="Book Antiqua" w:cs="Arial"/>
        </w:rPr>
        <w:t xml:space="preserve"> és munkaideje – az otthon történő munkavégzés kivételével - </w:t>
      </w:r>
      <w:r w:rsidR="000A0DAA" w:rsidRPr="009718A7">
        <w:rPr>
          <w:rFonts w:ascii="Book Antiqua" w:hAnsi="Book Antiqua" w:cs="Arial"/>
          <w:b/>
        </w:rPr>
        <w:t>a napi 4 órát meghaladja</w:t>
      </w:r>
      <w:r w:rsidR="000A0DAA" w:rsidRPr="009718A7">
        <w:rPr>
          <w:rFonts w:ascii="Book Antiqua" w:hAnsi="Book Antiqua" w:cs="Arial"/>
        </w:rPr>
        <w:t>.</w:t>
      </w:r>
    </w:p>
    <w:p w14:paraId="04288D8A" w14:textId="77777777" w:rsidR="00AD6C7A" w:rsidRPr="009718A7" w:rsidRDefault="00AD6C7A">
      <w:pPr>
        <w:autoSpaceDE w:val="0"/>
        <w:autoSpaceDN w:val="0"/>
        <w:adjustRightInd w:val="0"/>
        <w:spacing w:after="0" w:line="240" w:lineRule="auto"/>
        <w:ind w:left="720"/>
        <w:jc w:val="both"/>
        <w:rPr>
          <w:rFonts w:ascii="Book Antiqua" w:hAnsi="Book Antiqua" w:cs="Arial"/>
        </w:rPr>
      </w:pPr>
    </w:p>
    <w:p w14:paraId="22CAA374" w14:textId="77777777" w:rsidR="003127C2" w:rsidRPr="009718A7" w:rsidRDefault="003127C2" w:rsidP="003127C2">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Általánosságban mikor kerül sor a GYOD-ra való jogosultság felülvizsgálatára?</w:t>
      </w:r>
    </w:p>
    <w:p w14:paraId="10AD1894" w14:textId="1DDE6853" w:rsidR="003127C2" w:rsidRPr="009718A7" w:rsidRDefault="003127C2" w:rsidP="003127C2">
      <w:pPr>
        <w:rPr>
          <w:rFonts w:ascii="Book Antiqua" w:hAnsi="Book Antiqua" w:cs="Arial"/>
        </w:rPr>
      </w:pPr>
      <w:r w:rsidRPr="009718A7">
        <w:rPr>
          <w:rFonts w:ascii="Book Antiqua" w:hAnsi="Book Antiqua" w:cs="Arial"/>
        </w:rPr>
        <w:t xml:space="preserve">Az ellátásra való jogosultság valamennyi feltételének fennállását a járási hivatalok kétévente legalább egyszer </w:t>
      </w:r>
      <w:r w:rsidR="00FC09B9" w:rsidRPr="009718A7">
        <w:rPr>
          <w:rFonts w:ascii="Book Antiqua" w:hAnsi="Book Antiqua" w:cs="Arial"/>
        </w:rPr>
        <w:t>felülvizsgálják</w:t>
      </w:r>
      <w:r w:rsidRPr="009718A7">
        <w:rPr>
          <w:rFonts w:ascii="Book Antiqua" w:hAnsi="Book Antiqua" w:cs="Arial"/>
        </w:rPr>
        <w:t xml:space="preserve">. A felülvizsgálat valamennyi jogosultsági feltétel fennállására kiterjed, nem korlátozódik csak az </w:t>
      </w:r>
      <w:r w:rsidR="004B680E" w:rsidRPr="009718A7">
        <w:rPr>
          <w:rFonts w:ascii="Book Antiqua" w:hAnsi="Book Antiqua" w:cs="Arial"/>
        </w:rPr>
        <w:t xml:space="preserve">önellátási képesség mértékének </w:t>
      </w:r>
      <w:r w:rsidRPr="009718A7">
        <w:rPr>
          <w:rFonts w:ascii="Book Antiqua" w:hAnsi="Book Antiqua" w:cs="Arial"/>
        </w:rPr>
        <w:t>vizsgálatára.</w:t>
      </w:r>
    </w:p>
    <w:p w14:paraId="5B9491BF" w14:textId="77777777" w:rsidR="00332076" w:rsidRPr="009718A7" w:rsidRDefault="00332076" w:rsidP="00C1257F">
      <w:pPr>
        <w:autoSpaceDE w:val="0"/>
        <w:autoSpaceDN w:val="0"/>
        <w:adjustRightInd w:val="0"/>
        <w:spacing w:after="0" w:line="240" w:lineRule="auto"/>
        <w:ind w:left="720"/>
        <w:jc w:val="both"/>
        <w:rPr>
          <w:rFonts w:ascii="Book Antiqua" w:hAnsi="Book Antiqua" w:cs="Arial"/>
        </w:rPr>
      </w:pPr>
    </w:p>
    <w:p w14:paraId="6A64477C" w14:textId="77777777" w:rsidR="000A0DAA" w:rsidRPr="009718A7" w:rsidRDefault="00896859"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Mikor szűnik meg a GYOD-jogosultság?</w:t>
      </w:r>
    </w:p>
    <w:p w14:paraId="2E3C1B4A" w14:textId="77777777" w:rsidR="000A0DAA" w:rsidRPr="009718A7" w:rsidRDefault="00316896" w:rsidP="002B7C9D">
      <w:pPr>
        <w:numPr>
          <w:ilvl w:val="0"/>
          <w:numId w:val="26"/>
        </w:numPr>
        <w:autoSpaceDE w:val="0"/>
        <w:autoSpaceDN w:val="0"/>
        <w:adjustRightInd w:val="0"/>
        <w:spacing w:after="0" w:line="240" w:lineRule="auto"/>
        <w:jc w:val="both"/>
        <w:rPr>
          <w:rFonts w:ascii="Book Antiqua" w:hAnsi="Book Antiqua" w:cs="Arial"/>
          <w:b/>
        </w:rPr>
      </w:pPr>
      <w:r w:rsidRPr="009718A7">
        <w:rPr>
          <w:rFonts w:ascii="Book Antiqua" w:hAnsi="Book Antiqua" w:cs="Arial"/>
        </w:rPr>
        <w:t xml:space="preserve">ha </w:t>
      </w:r>
      <w:r w:rsidR="000A0DAA" w:rsidRPr="009718A7">
        <w:rPr>
          <w:rFonts w:ascii="Book Antiqua" w:hAnsi="Book Antiqua" w:cs="Arial"/>
        </w:rPr>
        <w:t xml:space="preserve">az otthon gondozott gyermek már </w:t>
      </w:r>
      <w:r w:rsidR="000A0DAA" w:rsidRPr="009718A7">
        <w:rPr>
          <w:rFonts w:ascii="Book Antiqua" w:hAnsi="Book Antiqua" w:cs="Arial"/>
          <w:b/>
        </w:rPr>
        <w:t>nem tekinthető önellátásra képtelennek,</w:t>
      </w:r>
    </w:p>
    <w:p w14:paraId="52EFA2A6" w14:textId="77777777" w:rsidR="000A0DAA" w:rsidRPr="009718A7" w:rsidRDefault="00316896" w:rsidP="002B7C9D">
      <w:pPr>
        <w:numPr>
          <w:ilvl w:val="0"/>
          <w:numId w:val="26"/>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ha </w:t>
      </w:r>
      <w:r w:rsidR="000A0DAA" w:rsidRPr="009718A7">
        <w:rPr>
          <w:rFonts w:ascii="Book Antiqua" w:hAnsi="Book Antiqua" w:cs="Arial"/>
        </w:rPr>
        <w:t xml:space="preserve">az otthon gondozott gyermek </w:t>
      </w:r>
      <w:r w:rsidR="000A0DAA" w:rsidRPr="009718A7">
        <w:rPr>
          <w:rFonts w:ascii="Book Antiqua" w:hAnsi="Book Antiqua" w:cs="Arial"/>
          <w:b/>
        </w:rPr>
        <w:t>meghal,</w:t>
      </w:r>
    </w:p>
    <w:p w14:paraId="4E3FA00F" w14:textId="77777777" w:rsidR="000A0DAA" w:rsidRPr="009718A7" w:rsidRDefault="00316896" w:rsidP="002B7C9D">
      <w:pPr>
        <w:numPr>
          <w:ilvl w:val="0"/>
          <w:numId w:val="26"/>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ha </w:t>
      </w:r>
      <w:r w:rsidR="000A0DAA" w:rsidRPr="009718A7">
        <w:rPr>
          <w:rFonts w:ascii="Book Antiqua" w:hAnsi="Book Antiqua" w:cs="Arial"/>
        </w:rPr>
        <w:t xml:space="preserve">az ápolást, gondozást végző szülő vagy az otthon gondozott gyermek </w:t>
      </w:r>
      <w:r w:rsidR="000A0DAA" w:rsidRPr="009718A7">
        <w:rPr>
          <w:rFonts w:ascii="Book Antiqua" w:hAnsi="Book Antiqua" w:cs="Arial"/>
          <w:b/>
        </w:rPr>
        <w:t xml:space="preserve">tartózkodási joga megszűnt </w:t>
      </w:r>
      <w:r w:rsidR="000A0DAA" w:rsidRPr="009718A7">
        <w:rPr>
          <w:rFonts w:ascii="Book Antiqua" w:hAnsi="Book Antiqua" w:cs="Arial"/>
        </w:rPr>
        <w:t>vagy annak gyakorlásával felhagyott,</w:t>
      </w:r>
    </w:p>
    <w:p w14:paraId="79EC2C8C" w14:textId="77777777" w:rsidR="000A0DAA" w:rsidRPr="009718A7" w:rsidRDefault="00316896" w:rsidP="002B7C9D">
      <w:pPr>
        <w:numPr>
          <w:ilvl w:val="0"/>
          <w:numId w:val="26"/>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amennyiben </w:t>
      </w:r>
      <w:r w:rsidR="000A0DAA" w:rsidRPr="009718A7">
        <w:rPr>
          <w:rFonts w:ascii="Book Antiqua" w:hAnsi="Book Antiqua" w:cs="Arial"/>
        </w:rPr>
        <w:t xml:space="preserve">valamelyik </w:t>
      </w:r>
      <w:r w:rsidR="000A0DAA" w:rsidRPr="009718A7">
        <w:rPr>
          <w:rFonts w:ascii="Book Antiqua" w:hAnsi="Book Antiqua" w:cs="Arial"/>
          <w:b/>
        </w:rPr>
        <w:t>jogosultságot kizáró körülmény</w:t>
      </w:r>
      <w:r w:rsidR="000A0DAA" w:rsidRPr="009718A7">
        <w:rPr>
          <w:rFonts w:ascii="Book Antiqua" w:hAnsi="Book Antiqua" w:cs="Arial"/>
        </w:rPr>
        <w:t xml:space="preserve"> következik be,</w:t>
      </w:r>
      <w:r w:rsidRPr="009718A7">
        <w:rPr>
          <w:rFonts w:ascii="Book Antiqua" w:hAnsi="Book Antiqua" w:cs="Arial"/>
        </w:rPr>
        <w:t xml:space="preserve"> illetve</w:t>
      </w:r>
    </w:p>
    <w:p w14:paraId="7475F38A" w14:textId="77777777" w:rsidR="000A0DAA" w:rsidRPr="009718A7" w:rsidRDefault="00316896" w:rsidP="002B7C9D">
      <w:pPr>
        <w:pStyle w:val="Listaszerbekezds"/>
        <w:numPr>
          <w:ilvl w:val="0"/>
          <w:numId w:val="26"/>
        </w:numPr>
        <w:autoSpaceDE w:val="0"/>
        <w:autoSpaceDN w:val="0"/>
        <w:adjustRightInd w:val="0"/>
        <w:spacing w:after="0" w:line="240" w:lineRule="auto"/>
        <w:jc w:val="both"/>
        <w:rPr>
          <w:rFonts w:ascii="Book Antiqua" w:hAnsi="Book Antiqua" w:cs="Arial"/>
          <w:b/>
        </w:rPr>
      </w:pPr>
      <w:r w:rsidRPr="009718A7">
        <w:rPr>
          <w:rFonts w:ascii="Book Antiqua" w:hAnsi="Book Antiqua" w:cs="Arial"/>
        </w:rPr>
        <w:lastRenderedPageBreak/>
        <w:t xml:space="preserve">ha </w:t>
      </w:r>
      <w:r w:rsidR="000A0DAA" w:rsidRPr="009718A7">
        <w:rPr>
          <w:rFonts w:ascii="Book Antiqua" w:hAnsi="Book Antiqua" w:cs="Arial"/>
        </w:rPr>
        <w:t xml:space="preserve">azt az ápolást, gondozást végző </w:t>
      </w:r>
      <w:r w:rsidR="000A0DAA" w:rsidRPr="009718A7">
        <w:rPr>
          <w:rFonts w:ascii="Book Antiqua" w:hAnsi="Book Antiqua" w:cs="Arial"/>
          <w:b/>
        </w:rPr>
        <w:t>szülő kérte,</w:t>
      </w:r>
    </w:p>
    <w:p w14:paraId="6C0CD88F" w14:textId="77777777" w:rsidR="000A0DAA" w:rsidRPr="009718A7" w:rsidRDefault="00316896" w:rsidP="002B7C9D">
      <w:pPr>
        <w:pStyle w:val="Listaszerbekezds"/>
        <w:numPr>
          <w:ilvl w:val="0"/>
          <w:numId w:val="26"/>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amennyiben </w:t>
      </w:r>
      <w:r w:rsidR="000A0DAA" w:rsidRPr="009718A7">
        <w:rPr>
          <w:rFonts w:ascii="Book Antiqua" w:hAnsi="Book Antiqua" w:cs="Arial"/>
        </w:rPr>
        <w:t xml:space="preserve">az ápolást, gondozást végző szülő a GYOD jogosultsági feltételeinek </w:t>
      </w:r>
      <w:r w:rsidR="000A0DAA" w:rsidRPr="009718A7">
        <w:rPr>
          <w:rFonts w:ascii="Book Antiqua" w:hAnsi="Book Antiqua" w:cs="Arial"/>
          <w:b/>
        </w:rPr>
        <w:t>felülvizsgálatára irányuló eljárást akadályozza</w:t>
      </w:r>
      <w:r w:rsidR="000A0DAA" w:rsidRPr="009718A7">
        <w:rPr>
          <w:rFonts w:ascii="Book Antiqua" w:hAnsi="Book Antiqua" w:cs="Arial"/>
        </w:rPr>
        <w:t>,</w:t>
      </w:r>
    </w:p>
    <w:p w14:paraId="43DCE7A6" w14:textId="77777777" w:rsidR="000A0DAA" w:rsidRPr="009718A7" w:rsidRDefault="00316896" w:rsidP="002B7C9D">
      <w:pPr>
        <w:pStyle w:val="Listaszerbekezds"/>
        <w:numPr>
          <w:ilvl w:val="0"/>
          <w:numId w:val="26"/>
        </w:numPr>
        <w:autoSpaceDE w:val="0"/>
        <w:autoSpaceDN w:val="0"/>
        <w:adjustRightInd w:val="0"/>
        <w:spacing w:after="0" w:line="240" w:lineRule="auto"/>
        <w:jc w:val="both"/>
        <w:rPr>
          <w:rFonts w:ascii="Book Antiqua" w:hAnsi="Book Antiqua" w:cs="Arial"/>
        </w:rPr>
      </w:pPr>
      <w:r w:rsidRPr="009718A7">
        <w:rPr>
          <w:rFonts w:ascii="Book Antiqua" w:hAnsi="Book Antiqua" w:cs="Arial"/>
        </w:rPr>
        <w:t xml:space="preserve">ha </w:t>
      </w:r>
      <w:r w:rsidR="000A0DAA" w:rsidRPr="009718A7">
        <w:rPr>
          <w:rFonts w:ascii="Book Antiqua" w:hAnsi="Book Antiqua" w:cs="Arial"/>
        </w:rPr>
        <w:t>az ápolást, gondozást végző szülő</w:t>
      </w:r>
      <w:r w:rsidR="000A0DAA" w:rsidRPr="009718A7">
        <w:rPr>
          <w:rFonts w:ascii="Book Antiqua" w:hAnsi="Book Antiqua" w:cs="Arial"/>
          <w:b/>
        </w:rPr>
        <w:t xml:space="preserve"> a kötelezettségét nem teljesíti</w:t>
      </w:r>
      <w:r w:rsidR="000A0DAA" w:rsidRPr="009718A7">
        <w:rPr>
          <w:rFonts w:ascii="Book Antiqua" w:hAnsi="Book Antiqua" w:cs="Arial"/>
        </w:rPr>
        <w:t>.</w:t>
      </w:r>
    </w:p>
    <w:p w14:paraId="0CAFB555" w14:textId="77777777" w:rsidR="000A0DAA" w:rsidRPr="009718A7" w:rsidRDefault="000A0DAA" w:rsidP="000A0DAA">
      <w:pPr>
        <w:autoSpaceDE w:val="0"/>
        <w:autoSpaceDN w:val="0"/>
        <w:adjustRightInd w:val="0"/>
        <w:ind w:left="720"/>
        <w:jc w:val="both"/>
        <w:rPr>
          <w:rFonts w:ascii="Book Antiqua" w:hAnsi="Book Antiqua" w:cs="Arial"/>
        </w:rPr>
      </w:pPr>
    </w:p>
    <w:p w14:paraId="4BCC322E" w14:textId="2FB752D4" w:rsidR="0026129A" w:rsidRPr="009718A7" w:rsidRDefault="0026129A"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Hová lehet fordulni, ha a</w:t>
      </w:r>
      <w:r w:rsidR="00A366D6" w:rsidRPr="009718A7">
        <w:rPr>
          <w:rFonts w:ascii="Book Antiqua" w:hAnsi="Book Antiqua" w:cs="Arial"/>
          <w:b/>
        </w:rPr>
        <w:t xml:space="preserve"> GYOD-ra való jogosultság megszü</w:t>
      </w:r>
      <w:r w:rsidRPr="009718A7">
        <w:rPr>
          <w:rFonts w:ascii="Book Antiqua" w:hAnsi="Book Antiqua" w:cs="Arial"/>
          <w:b/>
        </w:rPr>
        <w:t xml:space="preserve">ntetésre kerül? </w:t>
      </w:r>
    </w:p>
    <w:p w14:paraId="73ADE04E" w14:textId="77777777" w:rsidR="0026129A" w:rsidRPr="009718A7" w:rsidRDefault="0026129A" w:rsidP="0026129A">
      <w:pPr>
        <w:jc w:val="both"/>
        <w:rPr>
          <w:rFonts w:ascii="Book Antiqua" w:hAnsi="Book Antiqua" w:cs="Arial"/>
        </w:rPr>
      </w:pPr>
      <w:r w:rsidRPr="009718A7">
        <w:rPr>
          <w:rFonts w:ascii="Book Antiqua" w:hAnsi="Book Antiqua" w:cs="Arial"/>
        </w:rPr>
        <w:br/>
        <w:t xml:space="preserve">Az ellátások megállapítása iránti kérelmet elutasító, illetve a megállapított jogosultságot megszüntető elsőfokú határozat ellen jogorvoslatnak van helye. Ez azt jelenti, hogy </w:t>
      </w:r>
      <w:r w:rsidRPr="009718A7">
        <w:rPr>
          <w:rFonts w:ascii="Book Antiqua" w:hAnsi="Book Antiqua" w:cs="Arial"/>
          <w:b/>
        </w:rPr>
        <w:t xml:space="preserve">a döntés közlésétől (kézhezvétel) számított 15 napon belül fellebbezést lehet benyújtani. </w:t>
      </w:r>
      <w:r w:rsidRPr="009718A7">
        <w:rPr>
          <w:rFonts w:ascii="Book Antiqua" w:hAnsi="Book Antiqua" w:cs="Arial"/>
        </w:rPr>
        <w:t>A fellebbezést a döntést hozó elsőfokú hatóságnál (járási hivatal) kell benyújtani.</w:t>
      </w:r>
    </w:p>
    <w:p w14:paraId="7083091E" w14:textId="77777777" w:rsidR="0026129A" w:rsidRPr="009718A7" w:rsidRDefault="0026129A" w:rsidP="0026129A">
      <w:pPr>
        <w:jc w:val="both"/>
        <w:rPr>
          <w:rFonts w:ascii="Book Antiqua" w:hAnsi="Book Antiqua" w:cs="Arial"/>
        </w:rPr>
      </w:pPr>
      <w:r w:rsidRPr="009718A7">
        <w:rPr>
          <w:rFonts w:ascii="Book Antiqua" w:hAnsi="Book Antiqua" w:cs="Arial"/>
          <w:b/>
        </w:rPr>
        <w:t>A másodfokú eljárás során a fővárosi és megyei kormányhivatal bírálja el a fellebbezést.</w:t>
      </w:r>
      <w:r w:rsidRPr="009718A7">
        <w:rPr>
          <w:rFonts w:ascii="Book Antiqua" w:hAnsi="Book Antiqua" w:cs="Arial"/>
        </w:rPr>
        <w:t xml:space="preserve"> (A közigazgatási hatósági eljárásra vonatkozó szabályokat az általános közigazgatási rendtartásról szóló 2016. évi CL. törvény tartalmazza.)</w:t>
      </w:r>
    </w:p>
    <w:p w14:paraId="6E01BC9B" w14:textId="77777777" w:rsidR="0026129A" w:rsidRPr="009718A7" w:rsidRDefault="0026129A" w:rsidP="0026129A">
      <w:pPr>
        <w:jc w:val="both"/>
        <w:rPr>
          <w:rFonts w:ascii="Book Antiqua" w:hAnsi="Book Antiqua" w:cs="Arial"/>
        </w:rPr>
      </w:pPr>
      <w:r w:rsidRPr="009718A7">
        <w:rPr>
          <w:rFonts w:ascii="Book Antiqua" w:hAnsi="Book Antiqua" w:cs="Arial"/>
          <w:b/>
        </w:rPr>
        <w:t>Az ügyfél a véglegessé vált másodfokú döntés ellen közigazgatási pert indíthat.</w:t>
      </w:r>
      <w:r w:rsidRPr="009718A7">
        <w:rPr>
          <w:rFonts w:ascii="Book Antiqua" w:hAnsi="Book Antiqua" w:cs="Arial"/>
        </w:rPr>
        <w:t xml:space="preserve"> A keresetlevelet a vitatott közigazgatási cselekmény (másodfokú határozat) közlésétől számított harminc napon belül kell a vitatott cselekményt megvalósító közigazgatási szervhez (kormányhivatal) benyújtani. (A közigazgatási perre vonatkozó szabályokat a közigazgatási perrendtartásról szóló 2017. évi I. törvény tartalmazza.)</w:t>
      </w:r>
    </w:p>
    <w:tbl>
      <w:tblPr>
        <w:tblStyle w:val="Rcsostblzat"/>
        <w:tblW w:w="0" w:type="auto"/>
        <w:tblInd w:w="846" w:type="dxa"/>
        <w:tblLook w:val="04A0" w:firstRow="1" w:lastRow="0" w:firstColumn="1" w:lastColumn="0" w:noHBand="0" w:noVBand="1"/>
      </w:tblPr>
      <w:tblGrid>
        <w:gridCol w:w="8216"/>
      </w:tblGrid>
      <w:tr w:rsidR="00896859" w:rsidRPr="009718A7" w14:paraId="5B525597" w14:textId="77777777" w:rsidTr="00617FB5">
        <w:tc>
          <w:tcPr>
            <w:tcW w:w="8216" w:type="dxa"/>
          </w:tcPr>
          <w:p w14:paraId="40E63A2B" w14:textId="2AA10AF7" w:rsidR="00896859" w:rsidRPr="009718A7" w:rsidRDefault="00896859" w:rsidP="000A0DAA">
            <w:pPr>
              <w:jc w:val="both"/>
              <w:rPr>
                <w:rFonts w:ascii="Book Antiqua" w:hAnsi="Book Antiqua" w:cs="Arial"/>
              </w:rPr>
            </w:pPr>
            <w:r w:rsidRPr="009718A7">
              <w:rPr>
                <w:rFonts w:ascii="Book Antiqua" w:hAnsi="Book Antiqua" w:cs="Arial"/>
                <w:b/>
              </w:rPr>
              <w:t>Vonatkozó gyakran ismételt kérdések:</w:t>
            </w:r>
            <w:r w:rsidRPr="009718A7">
              <w:rPr>
                <w:rFonts w:ascii="Book Antiqua" w:hAnsi="Book Antiqua" w:cs="Arial"/>
              </w:rPr>
              <w:t xml:space="preserve"> </w:t>
            </w:r>
            <w:r w:rsidR="003127C2" w:rsidRPr="009718A7">
              <w:rPr>
                <w:rFonts w:ascii="Book Antiqua" w:hAnsi="Book Antiqua" w:cs="Arial"/>
              </w:rPr>
              <w:t xml:space="preserve">17, 18, 19, </w:t>
            </w:r>
            <w:r w:rsidRPr="009718A7">
              <w:rPr>
                <w:rFonts w:ascii="Book Antiqua" w:hAnsi="Book Antiqua" w:cs="Arial"/>
              </w:rPr>
              <w:t>2</w:t>
            </w:r>
            <w:r w:rsidR="0026129A" w:rsidRPr="009718A7">
              <w:rPr>
                <w:rFonts w:ascii="Book Antiqua" w:hAnsi="Book Antiqua" w:cs="Arial"/>
              </w:rPr>
              <w:t>0</w:t>
            </w:r>
          </w:p>
        </w:tc>
      </w:tr>
    </w:tbl>
    <w:p w14:paraId="444F056B" w14:textId="77777777" w:rsidR="009718A7" w:rsidRDefault="009718A7" w:rsidP="004A65B9">
      <w:pPr>
        <w:pStyle w:val="Cmsor1"/>
        <w:rPr>
          <w:rFonts w:ascii="Book Antiqua" w:hAnsi="Book Antiqua" w:cs="Arial"/>
        </w:rPr>
      </w:pPr>
    </w:p>
    <w:p w14:paraId="73D6C8CD" w14:textId="77777777" w:rsidR="009718A7" w:rsidRDefault="009718A7">
      <w:pPr>
        <w:rPr>
          <w:rFonts w:ascii="Book Antiqua" w:eastAsiaTheme="majorEastAsia" w:hAnsi="Book Antiqua" w:cs="Arial"/>
          <w:b/>
          <w:color w:val="000000" w:themeColor="text1"/>
          <w:sz w:val="28"/>
          <w:szCs w:val="32"/>
        </w:rPr>
      </w:pPr>
      <w:r>
        <w:rPr>
          <w:rFonts w:ascii="Book Antiqua" w:hAnsi="Book Antiqua" w:cs="Arial"/>
        </w:rPr>
        <w:br w:type="page"/>
      </w:r>
    </w:p>
    <w:p w14:paraId="2806F077" w14:textId="268FC073" w:rsidR="004A65B9" w:rsidRPr="009718A7" w:rsidRDefault="006E6763" w:rsidP="004A65B9">
      <w:pPr>
        <w:pStyle w:val="Cmsor1"/>
        <w:rPr>
          <w:rFonts w:ascii="Book Antiqua" w:hAnsi="Book Antiqua" w:cs="Arial"/>
        </w:rPr>
      </w:pPr>
      <w:bookmarkStart w:id="6" w:name="_Toc3289953"/>
      <w:r w:rsidRPr="009718A7">
        <w:rPr>
          <w:rFonts w:ascii="Book Antiqua" w:hAnsi="Book Antiqua" w:cs="Arial"/>
        </w:rPr>
        <w:lastRenderedPageBreak/>
        <w:t>Az ápolási díj</w:t>
      </w:r>
      <w:bookmarkEnd w:id="6"/>
    </w:p>
    <w:p w14:paraId="2D43C7B1" w14:textId="77777777" w:rsidR="006E6763" w:rsidRDefault="006E6763" w:rsidP="006E6763">
      <w:pPr>
        <w:rPr>
          <w:rFonts w:ascii="Book Antiqua" w:hAnsi="Book Antiqua" w:cs="Arial"/>
        </w:rPr>
      </w:pPr>
    </w:p>
    <w:p w14:paraId="11E25630" w14:textId="77777777" w:rsidR="009718A7" w:rsidRPr="009718A7" w:rsidRDefault="009718A7" w:rsidP="006E6763">
      <w:pPr>
        <w:rPr>
          <w:rFonts w:ascii="Book Antiqua" w:hAnsi="Book Antiqua" w:cs="Arial"/>
        </w:rPr>
      </w:pPr>
    </w:p>
    <w:p w14:paraId="1C50AF90" w14:textId="045C85C9" w:rsidR="004A65B9" w:rsidRPr="009718A7" w:rsidRDefault="004A65B9" w:rsidP="004A65B9">
      <w:pPr>
        <w:contextualSpacing/>
        <w:jc w:val="both"/>
        <w:rPr>
          <w:rFonts w:ascii="Book Antiqua" w:hAnsi="Book Antiqua" w:cs="Arial"/>
        </w:rPr>
      </w:pPr>
      <w:r w:rsidRPr="009718A7">
        <w:rPr>
          <w:rFonts w:ascii="Book Antiqua" w:hAnsi="Book Antiqua" w:cs="Arial"/>
        </w:rPr>
        <w:t>Az ápolási díj az állandó és tartós gondozásra szoruló súlyosan fogyatékos személy</w:t>
      </w:r>
      <w:r w:rsidR="00AD6C7A" w:rsidRPr="009718A7">
        <w:rPr>
          <w:rFonts w:ascii="Book Antiqua" w:hAnsi="Book Antiqua" w:cs="Arial"/>
        </w:rPr>
        <w:t xml:space="preserve"> (életkortól függetlenül)</w:t>
      </w:r>
      <w:r w:rsidRPr="009718A7">
        <w:rPr>
          <w:rFonts w:ascii="Book Antiqua" w:hAnsi="Book Antiqua" w:cs="Arial"/>
        </w:rPr>
        <w:t xml:space="preserve"> vagy tartósan beteg 18 év alatti gyermek gondozását, ápolását végző hozzátartozó ellátása</w:t>
      </w:r>
      <w:r w:rsidR="00FD1198" w:rsidRPr="009718A7">
        <w:rPr>
          <w:rFonts w:ascii="Book Antiqua" w:hAnsi="Book Antiqua" w:cs="Arial"/>
        </w:rPr>
        <w:t>.</w:t>
      </w:r>
      <w:r w:rsidRPr="009718A7">
        <w:rPr>
          <w:rFonts w:ascii="Book Antiqua" w:hAnsi="Book Antiqua" w:cs="Arial"/>
        </w:rPr>
        <w:t xml:space="preserve"> </w:t>
      </w:r>
      <w:r w:rsidRPr="009718A7">
        <w:rPr>
          <w:rFonts w:ascii="Book Antiqua" w:hAnsi="Book Antiqua" w:cs="Arial"/>
          <w:b/>
        </w:rPr>
        <w:t>Az ellátás célja, hogy</w:t>
      </w:r>
      <w:r w:rsidRPr="009718A7">
        <w:rPr>
          <w:rFonts w:ascii="Book Antiqua" w:hAnsi="Book Antiqua" w:cs="Arial"/>
        </w:rPr>
        <w:t xml:space="preserve"> </w:t>
      </w:r>
      <w:r w:rsidRPr="009718A7">
        <w:rPr>
          <w:rFonts w:ascii="Book Antiqua" w:hAnsi="Book Antiqua" w:cs="Arial"/>
          <w:b/>
        </w:rPr>
        <w:t>rendszeres támogatást biztosítson azoknak, akik súlyosan fogyatékos, tartósan beteg állandó ápolásra, gondozásra szoruló hozzátartozójukról gondoskodnak.</w:t>
      </w:r>
    </w:p>
    <w:p w14:paraId="5E6BEE1E" w14:textId="77777777" w:rsidR="004A65B9" w:rsidRPr="009718A7" w:rsidRDefault="004A65B9" w:rsidP="004A65B9">
      <w:pPr>
        <w:contextualSpacing/>
        <w:jc w:val="both"/>
        <w:rPr>
          <w:rFonts w:ascii="Book Antiqua" w:hAnsi="Book Antiqua" w:cs="Arial"/>
        </w:rPr>
      </w:pPr>
    </w:p>
    <w:p w14:paraId="6D9AE7B0" w14:textId="77777777" w:rsidR="004A65B9" w:rsidRPr="009718A7" w:rsidRDefault="004A65B9" w:rsidP="004A65B9">
      <w:pPr>
        <w:contextualSpacing/>
        <w:jc w:val="both"/>
        <w:rPr>
          <w:rFonts w:ascii="Book Antiqua" w:hAnsi="Book Antiqua" w:cs="Arial"/>
          <w:b/>
        </w:rPr>
      </w:pPr>
      <w:r w:rsidRPr="009718A7">
        <w:rPr>
          <w:rFonts w:ascii="Book Antiqua" w:hAnsi="Book Antiqua" w:cs="Arial"/>
          <w:b/>
        </w:rPr>
        <w:t xml:space="preserve">Tehát az ellátást nem a tartósan beteg, súlyosan fogyatékos személy, hanem az őt ápoló, gondozó hozzátartozó kapja. </w:t>
      </w:r>
    </w:p>
    <w:p w14:paraId="6AB72F44" w14:textId="77777777" w:rsidR="004A65B9" w:rsidRPr="009718A7" w:rsidRDefault="004A65B9" w:rsidP="004A65B9">
      <w:pPr>
        <w:contextualSpacing/>
        <w:jc w:val="both"/>
        <w:rPr>
          <w:rFonts w:ascii="Book Antiqua" w:hAnsi="Book Antiqua" w:cs="Arial"/>
        </w:rPr>
      </w:pPr>
    </w:p>
    <w:p w14:paraId="109D25F0" w14:textId="75F0FB7A" w:rsidR="004A65B9" w:rsidRPr="009718A7" w:rsidRDefault="006E6763" w:rsidP="004A65B9">
      <w:pPr>
        <w:contextualSpacing/>
        <w:jc w:val="both"/>
        <w:rPr>
          <w:rFonts w:ascii="Book Antiqua" w:hAnsi="Book Antiqua" w:cs="Arial"/>
        </w:rPr>
      </w:pPr>
      <w:r w:rsidRPr="009718A7">
        <w:rPr>
          <w:rFonts w:ascii="Book Antiqua" w:hAnsi="Book Antiqua" w:cs="Arial"/>
        </w:rPr>
        <w:t xml:space="preserve">Az ápolási díjnak három </w:t>
      </w:r>
      <w:r w:rsidR="00046A58" w:rsidRPr="009718A7">
        <w:rPr>
          <w:rFonts w:ascii="Book Antiqua" w:hAnsi="Book Antiqua" w:cs="Arial"/>
        </w:rPr>
        <w:t xml:space="preserve">típusa </w:t>
      </w:r>
      <w:r w:rsidRPr="009718A7">
        <w:rPr>
          <w:rFonts w:ascii="Book Antiqua" w:hAnsi="Book Antiqua" w:cs="Arial"/>
        </w:rPr>
        <w:t xml:space="preserve">van: alapösszegű, emelt összegű, valamint kiemelt ápolási díj. </w:t>
      </w:r>
      <w:r w:rsidR="004A65B9" w:rsidRPr="009718A7">
        <w:rPr>
          <w:rFonts w:ascii="Book Antiqua" w:hAnsi="Book Antiqua" w:cs="Arial"/>
        </w:rPr>
        <w:t xml:space="preserve">2019. január 1-jétől 15%-al </w:t>
      </w:r>
      <w:r w:rsidR="00AD6C7A" w:rsidRPr="009718A7">
        <w:rPr>
          <w:rFonts w:ascii="Book Antiqua" w:hAnsi="Book Antiqua" w:cs="Arial"/>
        </w:rPr>
        <w:t xml:space="preserve">emelkedett </w:t>
      </w:r>
      <w:r w:rsidR="004A65B9" w:rsidRPr="009718A7">
        <w:rPr>
          <w:rFonts w:ascii="Book Antiqua" w:hAnsi="Book Antiqua" w:cs="Arial"/>
        </w:rPr>
        <w:t>az ápolási díj valamennyi típusának összeg</w:t>
      </w:r>
      <w:r w:rsidR="00AD6C7A" w:rsidRPr="009718A7">
        <w:rPr>
          <w:rFonts w:ascii="Book Antiqua" w:hAnsi="Book Antiqua" w:cs="Arial"/>
        </w:rPr>
        <w:t xml:space="preserve">e. </w:t>
      </w:r>
      <w:r w:rsidR="004A65B9" w:rsidRPr="009718A7">
        <w:rPr>
          <w:rFonts w:ascii="Book Antiqua" w:hAnsi="Book Antiqua" w:cs="Arial"/>
        </w:rPr>
        <w:t xml:space="preserve"> </w:t>
      </w:r>
    </w:p>
    <w:p w14:paraId="77C520AE" w14:textId="77777777" w:rsidR="006E6763" w:rsidRPr="009718A7" w:rsidRDefault="006E6763" w:rsidP="004A65B9">
      <w:pPr>
        <w:contextualSpacing/>
        <w:jc w:val="both"/>
        <w:rPr>
          <w:rFonts w:ascii="Book Antiqua" w:hAnsi="Book Antiqua" w:cs="Arial"/>
        </w:rPr>
      </w:pPr>
    </w:p>
    <w:p w14:paraId="6083B1C3" w14:textId="05AE6A7E" w:rsidR="00046A58" w:rsidRPr="009718A7" w:rsidRDefault="006E6763" w:rsidP="004A65B9">
      <w:pPr>
        <w:contextualSpacing/>
        <w:jc w:val="both"/>
        <w:rPr>
          <w:rFonts w:ascii="Book Antiqua" w:hAnsi="Book Antiqua" w:cs="Arial"/>
        </w:rPr>
      </w:pPr>
      <w:r w:rsidRPr="009718A7">
        <w:rPr>
          <w:rFonts w:ascii="Book Antiqua" w:hAnsi="Book Antiqua" w:cs="Arial"/>
        </w:rPr>
        <w:t xml:space="preserve">A GYOD és az ápolási díj egymástól külön álló támogatási formák, viszont </w:t>
      </w:r>
      <w:r w:rsidR="00046A58" w:rsidRPr="009718A7">
        <w:rPr>
          <w:rFonts w:ascii="Book Antiqua" w:hAnsi="Book Antiqua" w:cs="Arial"/>
        </w:rPr>
        <w:t xml:space="preserve">a jogosultság megállapítása </w:t>
      </w:r>
      <w:r w:rsidRPr="009718A7">
        <w:rPr>
          <w:rFonts w:ascii="Book Antiqua" w:hAnsi="Book Antiqua" w:cs="Arial"/>
        </w:rPr>
        <w:t xml:space="preserve">során </w:t>
      </w:r>
      <w:r w:rsidR="00046A58" w:rsidRPr="009718A7">
        <w:rPr>
          <w:rFonts w:ascii="Book Antiqua" w:hAnsi="Book Antiqua" w:cs="Arial"/>
        </w:rPr>
        <w:t>használt szempontrendszer majdnem azonos</w:t>
      </w:r>
      <w:r w:rsidRPr="009718A7">
        <w:rPr>
          <w:rFonts w:ascii="Book Antiqua" w:hAnsi="Book Antiqua" w:cs="Arial"/>
        </w:rPr>
        <w:t xml:space="preserve">. </w:t>
      </w:r>
    </w:p>
    <w:p w14:paraId="37477E1A" w14:textId="77777777" w:rsidR="003127C2" w:rsidRPr="009718A7" w:rsidRDefault="003127C2" w:rsidP="004A65B9">
      <w:pPr>
        <w:contextualSpacing/>
        <w:jc w:val="both"/>
        <w:rPr>
          <w:rFonts w:ascii="Book Antiqua" w:hAnsi="Book Antiqua" w:cs="Arial"/>
        </w:rPr>
      </w:pPr>
    </w:p>
    <w:p w14:paraId="4CBD7360" w14:textId="08565EBA" w:rsidR="006E6763" w:rsidRPr="009718A7" w:rsidRDefault="00046A58" w:rsidP="004A65B9">
      <w:pPr>
        <w:contextualSpacing/>
        <w:jc w:val="both"/>
        <w:rPr>
          <w:rFonts w:ascii="Book Antiqua" w:hAnsi="Book Antiqua" w:cs="Arial"/>
        </w:rPr>
      </w:pPr>
      <w:r w:rsidRPr="009718A7">
        <w:rPr>
          <w:rFonts w:ascii="Book Antiqua" w:hAnsi="Book Antiqua" w:cs="Arial"/>
        </w:rPr>
        <w:t xml:space="preserve">A részletesebb állapotvizsgálati módszer </w:t>
      </w:r>
      <w:r w:rsidR="006E6763" w:rsidRPr="009718A7">
        <w:rPr>
          <w:rFonts w:ascii="Book Antiqua" w:hAnsi="Book Antiqua" w:cs="Arial"/>
        </w:rPr>
        <w:t>lehetőséget nyújt arra, hogy az otthon ápolt személy életkörülményeit a korábbinál differenciáltabb</w:t>
      </w:r>
      <w:r w:rsidR="009B24C0" w:rsidRPr="009718A7">
        <w:rPr>
          <w:rFonts w:ascii="Book Antiqua" w:hAnsi="Book Antiqua" w:cs="Arial"/>
        </w:rPr>
        <w:t>an</w:t>
      </w:r>
      <w:r w:rsidR="006E6763" w:rsidRPr="009718A7">
        <w:rPr>
          <w:rFonts w:ascii="Book Antiqua" w:hAnsi="Book Antiqua" w:cs="Arial"/>
        </w:rPr>
        <w:t xml:space="preserve"> mérhessék fel.</w:t>
      </w:r>
    </w:p>
    <w:p w14:paraId="7D256D2D" w14:textId="15725A62" w:rsidR="00613AF5" w:rsidRPr="009718A7" w:rsidRDefault="00181503" w:rsidP="006E6763">
      <w:pPr>
        <w:pStyle w:val="Cmsor1"/>
        <w:rPr>
          <w:rFonts w:ascii="Book Antiqua" w:hAnsi="Book Antiqua" w:cs="Arial"/>
        </w:rPr>
      </w:pPr>
      <w:r w:rsidRPr="009718A7">
        <w:rPr>
          <w:rFonts w:ascii="Book Antiqua" w:hAnsi="Book Antiqua" w:cs="Arial"/>
        </w:rPr>
        <w:br/>
      </w:r>
      <w:bookmarkStart w:id="7" w:name="_Toc3289954"/>
      <w:r w:rsidR="006E6763" w:rsidRPr="009718A7">
        <w:rPr>
          <w:rFonts w:ascii="Book Antiqua" w:hAnsi="Book Antiqua" w:cs="Arial"/>
        </w:rPr>
        <w:t>Alapvető információk az ápolási díjról</w:t>
      </w:r>
      <w:bookmarkEnd w:id="7"/>
    </w:p>
    <w:p w14:paraId="1FDA5ED2" w14:textId="77777777" w:rsidR="00613AF5" w:rsidRPr="009718A7" w:rsidRDefault="00613AF5" w:rsidP="00613AF5">
      <w:pPr>
        <w:contextualSpacing/>
        <w:jc w:val="both"/>
        <w:rPr>
          <w:rFonts w:ascii="Book Antiqua" w:hAnsi="Book Antiqua" w:cs="Arial"/>
        </w:rPr>
      </w:pPr>
      <w:r w:rsidRPr="009718A7">
        <w:rPr>
          <w:rFonts w:ascii="Book Antiqua" w:hAnsi="Book Antiqua" w:cs="Arial"/>
        </w:rPr>
        <w:br/>
        <w:t>Az alábbiakban az ápolási díj jogosultsági feltételeit, típusaival kapcsolatos legfontosabb információk tekinthetőek át.</w:t>
      </w:r>
    </w:p>
    <w:p w14:paraId="1774615A" w14:textId="77777777" w:rsidR="00613AF5" w:rsidRDefault="00613AF5" w:rsidP="00613AF5">
      <w:pPr>
        <w:contextualSpacing/>
        <w:jc w:val="both"/>
        <w:rPr>
          <w:rFonts w:ascii="Book Antiqua" w:hAnsi="Book Antiqua" w:cs="Arial"/>
        </w:rPr>
      </w:pPr>
    </w:p>
    <w:p w14:paraId="331130B3" w14:textId="77777777" w:rsidR="009718A7" w:rsidRDefault="009718A7" w:rsidP="00613AF5">
      <w:pPr>
        <w:contextualSpacing/>
        <w:jc w:val="both"/>
        <w:rPr>
          <w:rFonts w:ascii="Book Antiqua" w:hAnsi="Book Antiqua" w:cs="Arial"/>
        </w:rPr>
      </w:pPr>
    </w:p>
    <w:p w14:paraId="358624E2" w14:textId="77777777" w:rsidR="009718A7" w:rsidRPr="009718A7" w:rsidRDefault="009718A7" w:rsidP="00613AF5">
      <w:pPr>
        <w:contextualSpacing/>
        <w:jc w:val="both"/>
        <w:rPr>
          <w:rFonts w:ascii="Book Antiqua" w:hAnsi="Book Antiqua" w:cs="Arial"/>
        </w:rPr>
      </w:pPr>
    </w:p>
    <w:p w14:paraId="66C782F9" w14:textId="77777777" w:rsidR="00613AF5" w:rsidRPr="009718A7" w:rsidRDefault="00613AF5" w:rsidP="0042201B">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 xml:space="preserve">Ki lehet jogosult az ápolási díjra? </w:t>
      </w:r>
    </w:p>
    <w:p w14:paraId="0EF87D07" w14:textId="77777777" w:rsidR="00613AF5" w:rsidRPr="009718A7" w:rsidRDefault="00613AF5" w:rsidP="00613AF5">
      <w:pPr>
        <w:contextualSpacing/>
        <w:jc w:val="both"/>
        <w:rPr>
          <w:rFonts w:ascii="Book Antiqua" w:hAnsi="Book Antiqua" w:cs="Arial"/>
        </w:rPr>
      </w:pPr>
      <w:r w:rsidRPr="009718A7">
        <w:rPr>
          <w:rFonts w:ascii="Book Antiqua" w:hAnsi="Book Antiqua" w:cs="Arial"/>
        </w:rPr>
        <w:br/>
        <w:t>A házastárs, az egyeneságbeli rokon (szülő, gyermek, nagyszülő, unoka), az örökbefogadott, a mostoha- és a nevelt gyermek, az örökbefogadó-, a mostoha- és a nevelőszülő, a testvér, az élettárs, az egyeneságbeli rokon házastársa, a házastárs egyeneságbeli rokona és testvére, és a testvér házastársa.</w:t>
      </w:r>
    </w:p>
    <w:p w14:paraId="6DE11E9A" w14:textId="77777777" w:rsidR="00613AF5" w:rsidRPr="009718A7" w:rsidRDefault="00613AF5" w:rsidP="00613AF5">
      <w:pPr>
        <w:contextualSpacing/>
        <w:jc w:val="both"/>
        <w:rPr>
          <w:rFonts w:ascii="Book Antiqua" w:hAnsi="Book Antiqua" w:cs="Arial"/>
        </w:rPr>
      </w:pPr>
    </w:p>
    <w:p w14:paraId="705FE876" w14:textId="77777777" w:rsidR="00613AF5" w:rsidRPr="009718A7" w:rsidRDefault="00613AF5" w:rsidP="00613AF5">
      <w:pPr>
        <w:contextualSpacing/>
        <w:jc w:val="both"/>
        <w:rPr>
          <w:rFonts w:ascii="Book Antiqua" w:hAnsi="Book Antiqua" w:cs="Arial"/>
        </w:rPr>
      </w:pPr>
      <w:r w:rsidRPr="009718A7">
        <w:rPr>
          <w:rFonts w:ascii="Book Antiqua" w:hAnsi="Book Antiqua" w:cs="Arial"/>
        </w:rPr>
        <w:t>A fent megjelöltek mellett jogosult lehet</w:t>
      </w:r>
      <w:r w:rsidR="0042201B" w:rsidRPr="009718A7">
        <w:rPr>
          <w:rFonts w:ascii="Book Antiqua" w:hAnsi="Book Antiqua" w:cs="Arial"/>
        </w:rPr>
        <w:t xml:space="preserve"> az a személy</w:t>
      </w:r>
      <w:r w:rsidRPr="009718A7">
        <w:rPr>
          <w:rFonts w:ascii="Book Antiqua" w:hAnsi="Book Antiqua" w:cs="Arial"/>
        </w:rPr>
        <w:t>:</w:t>
      </w:r>
    </w:p>
    <w:p w14:paraId="2A65F413" w14:textId="00E27B75" w:rsidR="00613AF5" w:rsidRPr="009718A7" w:rsidRDefault="0042201B" w:rsidP="00613AF5">
      <w:pPr>
        <w:pStyle w:val="Listaszerbekezds"/>
        <w:numPr>
          <w:ilvl w:val="0"/>
          <w:numId w:val="34"/>
        </w:numPr>
        <w:jc w:val="both"/>
        <w:rPr>
          <w:rFonts w:ascii="Book Antiqua" w:hAnsi="Book Antiqua" w:cs="Arial"/>
        </w:rPr>
      </w:pPr>
      <w:r w:rsidRPr="009718A7">
        <w:rPr>
          <w:rFonts w:ascii="Book Antiqua" w:hAnsi="Book Antiqua" w:cs="Arial"/>
        </w:rPr>
        <w:t>aki</w:t>
      </w:r>
      <w:r w:rsidR="00613AF5" w:rsidRPr="009718A7">
        <w:rPr>
          <w:rFonts w:ascii="Book Antiqua" w:hAnsi="Book Antiqua" w:cs="Arial"/>
        </w:rPr>
        <w:t xml:space="preserve"> elhunyt házastársa egyeneságbeli rokon</w:t>
      </w:r>
      <w:r w:rsidRPr="009718A7">
        <w:rPr>
          <w:rFonts w:ascii="Book Antiqua" w:hAnsi="Book Antiqua" w:cs="Arial"/>
        </w:rPr>
        <w:t>ának</w:t>
      </w:r>
      <w:r w:rsidR="00613AF5" w:rsidRPr="009718A7">
        <w:rPr>
          <w:rFonts w:ascii="Book Antiqua" w:hAnsi="Book Antiqua" w:cs="Arial"/>
        </w:rPr>
        <w:t xml:space="preserve"> vagy testvér</w:t>
      </w:r>
      <w:r w:rsidRPr="009718A7">
        <w:rPr>
          <w:rFonts w:ascii="Book Antiqua" w:hAnsi="Book Antiqua" w:cs="Arial"/>
        </w:rPr>
        <w:t>ének,</w:t>
      </w:r>
    </w:p>
    <w:p w14:paraId="24514476" w14:textId="1FFE54ED" w:rsidR="0042201B" w:rsidRPr="009718A7" w:rsidRDefault="00613AF5" w:rsidP="0042201B">
      <w:pPr>
        <w:pStyle w:val="Listaszerbekezds"/>
        <w:numPr>
          <w:ilvl w:val="0"/>
          <w:numId w:val="34"/>
        </w:numPr>
        <w:spacing w:after="0"/>
        <w:ind w:left="714" w:hanging="357"/>
        <w:jc w:val="both"/>
        <w:rPr>
          <w:rFonts w:ascii="Book Antiqua" w:hAnsi="Book Antiqua" w:cs="Arial"/>
        </w:rPr>
      </w:pPr>
      <w:r w:rsidRPr="009718A7">
        <w:rPr>
          <w:rFonts w:ascii="Book Antiqua" w:hAnsi="Book Antiqua" w:cs="Arial"/>
        </w:rPr>
        <w:t xml:space="preserve">aki a kérelem benyújtását megelőző 10 éven belül összesen legalább </w:t>
      </w:r>
      <w:r w:rsidRPr="009718A7">
        <w:rPr>
          <w:rFonts w:ascii="Book Antiqua" w:hAnsi="Book Antiqua" w:cs="Arial"/>
        </w:rPr>
        <w:br/>
        <w:t xml:space="preserve">3 évig nevelőszülőként háztartásában ellátott, a kérelem benyújtásakor utógondozói ellátásban nem részesülő, és vele egy háztartásban élő, nagykorúvá vált személynek </w:t>
      </w:r>
    </w:p>
    <w:p w14:paraId="5CBC2840" w14:textId="77777777" w:rsidR="00613AF5" w:rsidRPr="009718A7" w:rsidRDefault="00613AF5" w:rsidP="0042201B">
      <w:pPr>
        <w:ind w:left="360"/>
        <w:jc w:val="both"/>
        <w:rPr>
          <w:rFonts w:ascii="Book Antiqua" w:hAnsi="Book Antiqua" w:cs="Arial"/>
        </w:rPr>
      </w:pPr>
      <w:r w:rsidRPr="009718A7">
        <w:rPr>
          <w:rFonts w:ascii="Book Antiqua" w:hAnsi="Book Antiqua" w:cs="Arial"/>
        </w:rPr>
        <w:t>a gondozását, ápolását végzi.</w:t>
      </w:r>
    </w:p>
    <w:p w14:paraId="396100BC" w14:textId="77777777" w:rsidR="00613AF5" w:rsidRPr="009718A7" w:rsidRDefault="00613AF5" w:rsidP="00613AF5">
      <w:pPr>
        <w:ind w:left="360"/>
        <w:jc w:val="both"/>
        <w:rPr>
          <w:rFonts w:ascii="Book Antiqua" w:hAnsi="Book Antiqua" w:cs="Arial"/>
        </w:rPr>
      </w:pPr>
      <w:r w:rsidRPr="009718A7">
        <w:rPr>
          <w:rFonts w:ascii="Book Antiqua" w:hAnsi="Book Antiqua" w:cs="Arial"/>
        </w:rPr>
        <w:t>(Nevelőszülő: nevelőszülői foglalkoztatási jogviszonyban álló, illetve 2014. január 1-je előtt nevelőszülői vagy hivatásos nevelőszülői jogviszonyban állt személy.)</w:t>
      </w:r>
    </w:p>
    <w:p w14:paraId="5965EBD6" w14:textId="77777777" w:rsidR="00613AF5" w:rsidRPr="009718A7" w:rsidRDefault="00613AF5" w:rsidP="00613AF5">
      <w:pPr>
        <w:contextualSpacing/>
        <w:jc w:val="both"/>
        <w:rPr>
          <w:rFonts w:ascii="Book Antiqua" w:hAnsi="Book Antiqua" w:cs="Arial"/>
        </w:rPr>
      </w:pPr>
    </w:p>
    <w:p w14:paraId="36154BC8" w14:textId="77777777" w:rsidR="006E6763" w:rsidRPr="009718A7" w:rsidRDefault="006E6763" w:rsidP="0042201B">
      <w:pPr>
        <w:shd w:val="clear" w:color="auto" w:fill="DBE5F1"/>
        <w:autoSpaceDE w:val="0"/>
        <w:autoSpaceDN w:val="0"/>
        <w:adjustRightInd w:val="0"/>
        <w:spacing w:after="0" w:line="240" w:lineRule="auto"/>
        <w:ind w:left="720"/>
        <w:jc w:val="both"/>
        <w:rPr>
          <w:rFonts w:ascii="Book Antiqua" w:hAnsi="Book Antiqua" w:cs="Arial"/>
          <w:b/>
        </w:rPr>
      </w:pPr>
      <w:r w:rsidRPr="009718A7">
        <w:rPr>
          <w:rFonts w:ascii="Book Antiqua" w:hAnsi="Book Antiqua" w:cs="Arial"/>
          <w:b/>
        </w:rPr>
        <w:lastRenderedPageBreak/>
        <w:t>Alapösszegű ápolási díjra jogosult hozzátartozó</w:t>
      </w:r>
      <w:r w:rsidR="00613AF5" w:rsidRPr="009718A7">
        <w:rPr>
          <w:rFonts w:ascii="Book Antiqua" w:hAnsi="Book Antiqua" w:cs="Arial"/>
          <w:b/>
        </w:rPr>
        <w:t>:</w:t>
      </w:r>
    </w:p>
    <w:p w14:paraId="772DBB1C" w14:textId="7B0CBED4" w:rsidR="006E6763" w:rsidRPr="009718A7" w:rsidRDefault="006E6763" w:rsidP="00613AF5">
      <w:pPr>
        <w:contextualSpacing/>
        <w:jc w:val="both"/>
        <w:rPr>
          <w:rFonts w:ascii="Book Antiqua" w:hAnsi="Book Antiqua" w:cs="Arial"/>
        </w:rPr>
      </w:pPr>
      <w:r w:rsidRPr="009718A7">
        <w:rPr>
          <w:rFonts w:ascii="Book Antiqua" w:hAnsi="Book Antiqua" w:cs="Arial"/>
        </w:rPr>
        <w:t>Aki állandó és tartós gondozásra szoruló súlyosan fogyatékos személy (életkorra tekintet nélkül), vagy tartósan beteg 18 év alatti gyermek gondozását, ápolását végzi, és GYOD-ra nem jogosult</w:t>
      </w:r>
      <w:r w:rsidR="00613AF5" w:rsidRPr="009718A7">
        <w:rPr>
          <w:rFonts w:ascii="Book Antiqua" w:hAnsi="Book Antiqua" w:cs="Arial"/>
        </w:rPr>
        <w:t>.</w:t>
      </w:r>
    </w:p>
    <w:p w14:paraId="5F020EDB" w14:textId="77777777" w:rsidR="00181503" w:rsidRPr="009718A7" w:rsidRDefault="00181503" w:rsidP="00613AF5">
      <w:pPr>
        <w:contextualSpacing/>
        <w:jc w:val="both"/>
        <w:rPr>
          <w:rFonts w:ascii="Book Antiqua" w:hAnsi="Book Antiqua" w:cs="Arial"/>
        </w:rPr>
      </w:pPr>
    </w:p>
    <w:p w14:paraId="30701BC1" w14:textId="77777777" w:rsidR="004B680E" w:rsidRPr="009718A7" w:rsidRDefault="004B680E" w:rsidP="00613AF5">
      <w:pPr>
        <w:contextualSpacing/>
        <w:jc w:val="both"/>
        <w:rPr>
          <w:rFonts w:ascii="Book Antiqua" w:hAnsi="Book Antiqua" w:cs="Arial"/>
        </w:rPr>
      </w:pPr>
    </w:p>
    <w:p w14:paraId="1E819B74" w14:textId="77777777" w:rsidR="006E6763" w:rsidRPr="009718A7" w:rsidRDefault="006E6763" w:rsidP="0042201B">
      <w:pPr>
        <w:shd w:val="clear" w:color="auto" w:fill="DBE5F1"/>
        <w:autoSpaceDE w:val="0"/>
        <w:autoSpaceDN w:val="0"/>
        <w:adjustRightInd w:val="0"/>
        <w:spacing w:after="0" w:line="240" w:lineRule="auto"/>
        <w:ind w:left="720"/>
        <w:jc w:val="both"/>
        <w:rPr>
          <w:rFonts w:ascii="Book Antiqua" w:hAnsi="Book Antiqua" w:cs="Arial"/>
          <w:b/>
        </w:rPr>
      </w:pPr>
      <w:r w:rsidRPr="009718A7">
        <w:rPr>
          <w:rFonts w:ascii="Book Antiqua" w:hAnsi="Book Antiqua" w:cs="Arial"/>
          <w:b/>
        </w:rPr>
        <w:t>Emelt összegű ápolási díjra jogosult hozzátartozó</w:t>
      </w:r>
      <w:r w:rsidR="00613AF5" w:rsidRPr="009718A7">
        <w:rPr>
          <w:rFonts w:ascii="Book Antiqua" w:hAnsi="Book Antiqua" w:cs="Arial"/>
          <w:b/>
        </w:rPr>
        <w:t>:</w:t>
      </w:r>
    </w:p>
    <w:p w14:paraId="6D356344" w14:textId="77777777" w:rsidR="006E6763" w:rsidRPr="009718A7" w:rsidRDefault="00613AF5" w:rsidP="00613AF5">
      <w:pPr>
        <w:contextualSpacing/>
        <w:jc w:val="both"/>
        <w:rPr>
          <w:rFonts w:ascii="Book Antiqua" w:hAnsi="Book Antiqua" w:cs="Arial"/>
        </w:rPr>
      </w:pPr>
      <w:r w:rsidRPr="009718A7">
        <w:rPr>
          <w:rFonts w:ascii="Book Antiqua" w:hAnsi="Book Antiqua" w:cs="Arial"/>
        </w:rPr>
        <w:br/>
      </w:r>
      <w:r w:rsidR="006E6763" w:rsidRPr="009718A7">
        <w:rPr>
          <w:rFonts w:ascii="Book Antiqua" w:hAnsi="Book Antiqua" w:cs="Arial"/>
        </w:rPr>
        <w:t>Aki fokozott ápolást igénylő súlyosan fogyatékos hozzátartozója gondozását, ápolását végzi, de a kiemelt ápolási díjra való jogosultság feltételeinek nem felel meg, és GYOD-ra nem jogosult.</w:t>
      </w:r>
    </w:p>
    <w:p w14:paraId="342E1566" w14:textId="77777777" w:rsidR="006E6763" w:rsidRPr="009718A7" w:rsidRDefault="006E6763" w:rsidP="006E6763">
      <w:pPr>
        <w:autoSpaceDE w:val="0"/>
        <w:autoSpaceDN w:val="0"/>
        <w:adjustRightInd w:val="0"/>
        <w:jc w:val="both"/>
        <w:rPr>
          <w:rFonts w:ascii="Book Antiqua" w:hAnsi="Book Antiqua" w:cs="Arial"/>
          <w:b/>
          <w:sz w:val="28"/>
          <w:szCs w:val="28"/>
        </w:rPr>
      </w:pPr>
    </w:p>
    <w:p w14:paraId="66F7C0E5" w14:textId="77777777" w:rsidR="006E6763" w:rsidRPr="009718A7" w:rsidRDefault="006E6763" w:rsidP="0042201B">
      <w:pPr>
        <w:shd w:val="clear" w:color="auto" w:fill="DBE5F1"/>
        <w:autoSpaceDE w:val="0"/>
        <w:autoSpaceDN w:val="0"/>
        <w:adjustRightInd w:val="0"/>
        <w:spacing w:after="0" w:line="240" w:lineRule="auto"/>
        <w:ind w:left="720"/>
        <w:jc w:val="both"/>
        <w:rPr>
          <w:rFonts w:ascii="Book Antiqua" w:hAnsi="Book Antiqua" w:cs="Arial"/>
          <w:b/>
        </w:rPr>
      </w:pPr>
      <w:r w:rsidRPr="009718A7">
        <w:rPr>
          <w:rFonts w:ascii="Book Antiqua" w:hAnsi="Book Antiqua" w:cs="Arial"/>
          <w:b/>
        </w:rPr>
        <w:t>Kiemelt ápolási díjra jogosult hozzátartozó</w:t>
      </w:r>
      <w:r w:rsidR="00613AF5" w:rsidRPr="009718A7">
        <w:rPr>
          <w:rFonts w:ascii="Book Antiqua" w:hAnsi="Book Antiqua" w:cs="Arial"/>
          <w:b/>
        </w:rPr>
        <w:t>:</w:t>
      </w:r>
    </w:p>
    <w:p w14:paraId="49AFFF09" w14:textId="77777777" w:rsidR="00613AF5" w:rsidRPr="009718A7" w:rsidRDefault="00613AF5" w:rsidP="00C1257F">
      <w:pPr>
        <w:pStyle w:val="Listaszerbekezds"/>
        <w:spacing w:after="0"/>
        <w:jc w:val="both"/>
        <w:rPr>
          <w:rFonts w:ascii="Book Antiqua" w:hAnsi="Book Antiqua" w:cs="Arial"/>
        </w:rPr>
      </w:pPr>
    </w:p>
    <w:p w14:paraId="7FD7E10B" w14:textId="3301D273" w:rsidR="006E6763" w:rsidRPr="009718A7" w:rsidRDefault="006E6763" w:rsidP="0042201B">
      <w:pPr>
        <w:jc w:val="both"/>
        <w:rPr>
          <w:rFonts w:ascii="Book Antiqua" w:hAnsi="Book Antiqua" w:cs="Arial"/>
        </w:rPr>
      </w:pPr>
      <w:r w:rsidRPr="009718A7">
        <w:rPr>
          <w:rFonts w:ascii="Book Antiqua" w:hAnsi="Book Antiqua" w:cs="Arial"/>
        </w:rPr>
        <w:t>Aki a rehabilitációs hatóság komplex minősítése alapján „E” minősítési kategóriába sorolt (egészségi állapota 1-30% között van és orvosszakmai szempontból önellátásra nem vagy csak segítséggel képes) hozzátartozójának gondozását, ápolását végzi</w:t>
      </w:r>
      <w:r w:rsidR="0042201B" w:rsidRPr="009718A7">
        <w:rPr>
          <w:rFonts w:ascii="Book Antiqua" w:hAnsi="Book Antiqua" w:cs="Arial"/>
        </w:rPr>
        <w:t>.</w:t>
      </w:r>
      <w:r w:rsidRPr="009718A7">
        <w:rPr>
          <w:rFonts w:ascii="Book Antiqua" w:hAnsi="Book Antiqua" w:cs="Arial"/>
        </w:rPr>
        <w:t xml:space="preserve"> </w:t>
      </w:r>
    </w:p>
    <w:p w14:paraId="17E16EF7" w14:textId="67F35892" w:rsidR="00F8597D" w:rsidRPr="009718A7" w:rsidRDefault="0042201B" w:rsidP="00F370B8">
      <w:pPr>
        <w:jc w:val="both"/>
        <w:rPr>
          <w:rFonts w:ascii="Book Antiqua" w:hAnsi="Book Antiqua" w:cs="Arial"/>
        </w:rPr>
      </w:pPr>
      <w:r w:rsidRPr="009718A7">
        <w:rPr>
          <w:rFonts w:ascii="Book Antiqua" w:hAnsi="Book Antiqua" w:cs="Arial"/>
        </w:rPr>
        <w:t>Aki o</w:t>
      </w:r>
      <w:r w:rsidR="006E6763" w:rsidRPr="009718A7">
        <w:rPr>
          <w:rFonts w:ascii="Book Antiqua" w:hAnsi="Book Antiqua" w:cs="Arial"/>
        </w:rPr>
        <w:t xml:space="preserve">lyan hozzátartozójának gondozását, ápolását végzi, aki után a magasabb összegű családi pótlékot miniszteri rendeletben meghatározott súlyosságú betegségre vagy fogyatékosságra tekintettel folyósítják. </w:t>
      </w:r>
    </w:p>
    <w:p w14:paraId="3E6AB8E5" w14:textId="77777777" w:rsidR="004B680E" w:rsidRPr="009718A7" w:rsidRDefault="004B680E" w:rsidP="00F370B8">
      <w:pPr>
        <w:jc w:val="both"/>
        <w:rPr>
          <w:rFonts w:ascii="Book Antiqua" w:hAnsi="Book Antiqua" w:cs="Arial"/>
        </w:rPr>
      </w:pPr>
    </w:p>
    <w:p w14:paraId="1F4407C1" w14:textId="77777777" w:rsidR="0026129A" w:rsidRPr="009718A7" w:rsidRDefault="0026129A" w:rsidP="0026129A">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Hol</w:t>
      </w:r>
      <w:r w:rsidR="00332076" w:rsidRPr="009718A7">
        <w:rPr>
          <w:rFonts w:ascii="Book Antiqua" w:hAnsi="Book Antiqua" w:cs="Arial"/>
          <w:b/>
        </w:rPr>
        <w:t xml:space="preserve"> és hogyan</w:t>
      </w:r>
      <w:r w:rsidRPr="009718A7">
        <w:rPr>
          <w:rFonts w:ascii="Book Antiqua" w:hAnsi="Book Antiqua" w:cs="Arial"/>
          <w:b/>
        </w:rPr>
        <w:t xml:space="preserve"> tudom benyújtani az ápolási díj iránti kérelmemet?</w:t>
      </w:r>
    </w:p>
    <w:p w14:paraId="0FEA336F" w14:textId="77777777" w:rsidR="0026129A" w:rsidRDefault="0026129A" w:rsidP="0026129A">
      <w:pPr>
        <w:contextualSpacing/>
        <w:jc w:val="both"/>
        <w:rPr>
          <w:rFonts w:ascii="Book Antiqua" w:hAnsi="Book Antiqua" w:cs="Arial"/>
        </w:rPr>
      </w:pPr>
    </w:p>
    <w:p w14:paraId="7641D47B" w14:textId="77777777" w:rsidR="009718A7" w:rsidRPr="009718A7" w:rsidRDefault="009718A7" w:rsidP="0026129A">
      <w:pPr>
        <w:contextualSpacing/>
        <w:jc w:val="both"/>
        <w:rPr>
          <w:rFonts w:ascii="Book Antiqua" w:hAnsi="Book Antiqua" w:cs="Arial"/>
        </w:rPr>
      </w:pPr>
    </w:p>
    <w:p w14:paraId="26C3E545" w14:textId="77777777" w:rsidR="0026129A" w:rsidRPr="009718A7" w:rsidRDefault="0026129A" w:rsidP="0026129A">
      <w:pPr>
        <w:contextualSpacing/>
        <w:jc w:val="both"/>
        <w:rPr>
          <w:rFonts w:ascii="Book Antiqua" w:hAnsi="Book Antiqua" w:cs="Arial"/>
        </w:rPr>
      </w:pPr>
      <w:r w:rsidRPr="009718A7">
        <w:rPr>
          <w:rFonts w:ascii="Book Antiqua" w:hAnsi="Book Antiqua" w:cs="Arial"/>
        </w:rPr>
        <w:t>Az ápolási díj iránti kérelmet formanyomtatványon lehet benyújtani, az alábbi helyeken:</w:t>
      </w:r>
    </w:p>
    <w:p w14:paraId="443F4788" w14:textId="77777777" w:rsidR="0026129A" w:rsidRPr="009718A7" w:rsidRDefault="0026129A" w:rsidP="0026129A">
      <w:pPr>
        <w:pStyle w:val="Listaszerbekezds"/>
        <w:numPr>
          <w:ilvl w:val="0"/>
          <w:numId w:val="37"/>
        </w:numPr>
        <w:jc w:val="both"/>
        <w:rPr>
          <w:rFonts w:ascii="Book Antiqua" w:hAnsi="Book Antiqua" w:cs="Arial"/>
        </w:rPr>
      </w:pPr>
      <w:r w:rsidRPr="009718A7">
        <w:rPr>
          <w:rFonts w:ascii="Book Antiqua" w:hAnsi="Book Antiqua" w:cs="Arial"/>
        </w:rPr>
        <w:t xml:space="preserve">a kérelmező lakcíme szerint illetékes </w:t>
      </w:r>
      <w:r w:rsidRPr="009718A7">
        <w:rPr>
          <w:rFonts w:ascii="Book Antiqua" w:hAnsi="Book Antiqua" w:cs="Arial"/>
          <w:b/>
        </w:rPr>
        <w:t>járási hivatalnál</w:t>
      </w:r>
      <w:r w:rsidRPr="009718A7">
        <w:rPr>
          <w:rFonts w:ascii="Book Antiqua" w:hAnsi="Book Antiqua" w:cs="Arial"/>
        </w:rPr>
        <w:t xml:space="preserve">, </w:t>
      </w:r>
    </w:p>
    <w:p w14:paraId="4AA8007A" w14:textId="77777777" w:rsidR="0026129A" w:rsidRPr="009718A7" w:rsidRDefault="0026129A" w:rsidP="0026129A">
      <w:pPr>
        <w:pStyle w:val="Listaszerbekezds"/>
        <w:numPr>
          <w:ilvl w:val="0"/>
          <w:numId w:val="37"/>
        </w:numPr>
        <w:jc w:val="both"/>
        <w:rPr>
          <w:rFonts w:ascii="Book Antiqua" w:hAnsi="Book Antiqua" w:cs="Arial"/>
        </w:rPr>
      </w:pPr>
      <w:r w:rsidRPr="009718A7">
        <w:rPr>
          <w:rFonts w:ascii="Book Antiqua" w:hAnsi="Book Antiqua" w:cs="Arial"/>
        </w:rPr>
        <w:t xml:space="preserve">a kérelmező lakcíme szerint illetékes </w:t>
      </w:r>
      <w:r w:rsidRPr="009718A7">
        <w:rPr>
          <w:rFonts w:ascii="Book Antiqua" w:hAnsi="Book Antiqua" w:cs="Arial"/>
          <w:b/>
        </w:rPr>
        <w:t>települési önkormányzat polgármesteri hivatalánál</w:t>
      </w:r>
      <w:r w:rsidRPr="009718A7">
        <w:rPr>
          <w:rFonts w:ascii="Book Antiqua" w:hAnsi="Book Antiqua" w:cs="Arial"/>
        </w:rPr>
        <w:t xml:space="preserve"> vagy közös önkormányzati hivatalánál, valamint </w:t>
      </w:r>
    </w:p>
    <w:p w14:paraId="2A271A85" w14:textId="77777777" w:rsidR="0026129A" w:rsidRPr="009718A7" w:rsidRDefault="0026129A" w:rsidP="0026129A">
      <w:pPr>
        <w:pStyle w:val="Listaszerbekezds"/>
        <w:numPr>
          <w:ilvl w:val="0"/>
          <w:numId w:val="37"/>
        </w:numPr>
        <w:jc w:val="both"/>
        <w:rPr>
          <w:rFonts w:ascii="Book Antiqua" w:hAnsi="Book Antiqua" w:cs="Arial"/>
        </w:rPr>
      </w:pPr>
      <w:r w:rsidRPr="009718A7">
        <w:rPr>
          <w:rFonts w:ascii="Book Antiqua" w:hAnsi="Book Antiqua" w:cs="Arial"/>
        </w:rPr>
        <w:t>a</w:t>
      </w:r>
      <w:r w:rsidRPr="009718A7">
        <w:rPr>
          <w:rFonts w:ascii="Book Antiqua" w:hAnsi="Book Antiqua" w:cs="Arial"/>
          <w:b/>
        </w:rPr>
        <w:t xml:space="preserve"> kormányablaknál</w:t>
      </w:r>
      <w:r w:rsidRPr="009718A7">
        <w:rPr>
          <w:rFonts w:ascii="Book Antiqua" w:hAnsi="Book Antiqua" w:cs="Arial"/>
        </w:rPr>
        <w:t>.</w:t>
      </w:r>
    </w:p>
    <w:p w14:paraId="39311DC2" w14:textId="77777777" w:rsidR="0026129A" w:rsidRPr="009718A7" w:rsidRDefault="0026129A" w:rsidP="0026129A">
      <w:pPr>
        <w:ind w:left="360"/>
        <w:jc w:val="both"/>
        <w:rPr>
          <w:rFonts w:ascii="Book Antiqua" w:hAnsi="Book Antiqua" w:cs="Arial"/>
        </w:rPr>
      </w:pPr>
      <w:r w:rsidRPr="009718A7">
        <w:rPr>
          <w:rFonts w:ascii="Book Antiqua" w:hAnsi="Book Antiqua" w:cs="Arial"/>
        </w:rPr>
        <w:t xml:space="preserve">A nyomtatvány papír alapon elérhető valamennyi járási hivatalnál, kormányablaknál és polgármesteri hivatalnál. Elektronikus formában a nyomtatvány megtalálható az EMMI ügyfélszolgálati oldalán, a </w:t>
      </w:r>
      <w:hyperlink r:id="rId15" w:history="1">
        <w:r w:rsidRPr="009718A7">
          <w:rPr>
            <w:rStyle w:val="Hiperhivatkozs"/>
            <w:rFonts w:ascii="Book Antiqua" w:hAnsi="Book Antiqua" w:cs="Arial"/>
          </w:rPr>
          <w:t>http://emmiugyfelszolgalat.gov.hu/</w:t>
        </w:r>
      </w:hyperlink>
      <w:r w:rsidRPr="009718A7">
        <w:rPr>
          <w:rFonts w:ascii="Book Antiqua" w:hAnsi="Book Antiqua" w:cs="Arial"/>
        </w:rPr>
        <w:t xml:space="preserve">, valamint a </w:t>
      </w:r>
      <w:hyperlink r:id="rId16" w:history="1">
        <w:r w:rsidRPr="009718A7">
          <w:rPr>
            <w:rStyle w:val="Hiperhivatkozs"/>
            <w:rFonts w:ascii="Book Antiqua" w:hAnsi="Book Antiqua" w:cs="Arial"/>
          </w:rPr>
          <w:t>http://csaladitudakozo.kormany.hu</w:t>
        </w:r>
      </w:hyperlink>
      <w:r w:rsidRPr="009718A7">
        <w:rPr>
          <w:rFonts w:ascii="Book Antiqua" w:hAnsi="Book Antiqua" w:cs="Arial"/>
        </w:rPr>
        <w:t xml:space="preserve"> oldalakon, és a fővárosi és megyei kormányhivatalok honlapjain.</w:t>
      </w:r>
    </w:p>
    <w:p w14:paraId="2C4F7338" w14:textId="77777777" w:rsidR="003127C2" w:rsidRPr="009718A7" w:rsidRDefault="003127C2" w:rsidP="003127C2">
      <w:pPr>
        <w:autoSpaceDE w:val="0"/>
        <w:autoSpaceDN w:val="0"/>
        <w:adjustRightInd w:val="0"/>
        <w:ind w:left="720"/>
        <w:jc w:val="both"/>
        <w:rPr>
          <w:rFonts w:ascii="Book Antiqua" w:hAnsi="Book Antiqua" w:cs="Arial"/>
        </w:rPr>
      </w:pPr>
    </w:p>
    <w:tbl>
      <w:tblPr>
        <w:tblStyle w:val="Rcsostblzat"/>
        <w:tblW w:w="0" w:type="auto"/>
        <w:tblInd w:w="846" w:type="dxa"/>
        <w:tblLook w:val="04A0" w:firstRow="1" w:lastRow="0" w:firstColumn="1" w:lastColumn="0" w:noHBand="0" w:noVBand="1"/>
      </w:tblPr>
      <w:tblGrid>
        <w:gridCol w:w="8216"/>
      </w:tblGrid>
      <w:tr w:rsidR="003127C2" w:rsidRPr="009718A7" w14:paraId="568FE188" w14:textId="77777777" w:rsidTr="005073E7">
        <w:tc>
          <w:tcPr>
            <w:tcW w:w="8216" w:type="dxa"/>
          </w:tcPr>
          <w:p w14:paraId="7F03F9B7" w14:textId="77777777" w:rsidR="003127C2" w:rsidRPr="009718A7" w:rsidRDefault="003127C2" w:rsidP="005073E7">
            <w:pPr>
              <w:jc w:val="both"/>
              <w:rPr>
                <w:rFonts w:ascii="Book Antiqua" w:hAnsi="Book Antiqua" w:cs="Arial"/>
              </w:rPr>
            </w:pPr>
            <w:r w:rsidRPr="009718A7">
              <w:rPr>
                <w:rFonts w:ascii="Book Antiqua" w:hAnsi="Book Antiqua" w:cs="Arial"/>
                <w:b/>
              </w:rPr>
              <w:t>Vonatkozó gyakran ismételt kérdések:</w:t>
            </w:r>
            <w:r w:rsidRPr="009718A7">
              <w:rPr>
                <w:rFonts w:ascii="Book Antiqua" w:hAnsi="Book Antiqua" w:cs="Arial"/>
              </w:rPr>
              <w:t xml:space="preserve"> 2, 3, 4, 5,</w:t>
            </w:r>
          </w:p>
        </w:tc>
      </w:tr>
    </w:tbl>
    <w:p w14:paraId="68CC0894" w14:textId="77777777" w:rsidR="003127C2" w:rsidRPr="009718A7" w:rsidRDefault="003127C2" w:rsidP="003127C2">
      <w:pPr>
        <w:jc w:val="both"/>
        <w:rPr>
          <w:rFonts w:ascii="Book Antiqua" w:hAnsi="Book Antiqua" w:cs="Arial"/>
        </w:rPr>
      </w:pPr>
    </w:p>
    <w:p w14:paraId="3C38C1A2" w14:textId="77777777" w:rsidR="009718A7" w:rsidRDefault="009718A7">
      <w:pPr>
        <w:rPr>
          <w:rFonts w:ascii="Book Antiqua" w:eastAsiaTheme="majorEastAsia" w:hAnsi="Book Antiqua" w:cs="Arial"/>
          <w:b/>
          <w:color w:val="000000" w:themeColor="text1"/>
          <w:sz w:val="28"/>
          <w:szCs w:val="32"/>
        </w:rPr>
      </w:pPr>
      <w:r>
        <w:rPr>
          <w:rFonts w:ascii="Book Antiqua" w:hAnsi="Book Antiqua" w:cs="Arial"/>
        </w:rPr>
        <w:br w:type="page"/>
      </w:r>
    </w:p>
    <w:p w14:paraId="0E382582" w14:textId="56815F7A" w:rsidR="00613AF5" w:rsidRPr="009718A7" w:rsidRDefault="00F8597D" w:rsidP="00F8597D">
      <w:pPr>
        <w:pStyle w:val="Cmsor1"/>
        <w:rPr>
          <w:rFonts w:ascii="Book Antiqua" w:hAnsi="Book Antiqua" w:cs="Arial"/>
        </w:rPr>
      </w:pPr>
      <w:bookmarkStart w:id="8" w:name="_Toc3289955"/>
      <w:r w:rsidRPr="009718A7">
        <w:rPr>
          <w:rFonts w:ascii="Book Antiqua" w:hAnsi="Book Antiqua" w:cs="Arial"/>
        </w:rPr>
        <w:lastRenderedPageBreak/>
        <w:t>Az ápolási díj összege</w:t>
      </w:r>
      <w:bookmarkEnd w:id="8"/>
    </w:p>
    <w:p w14:paraId="1B03991C" w14:textId="77777777" w:rsidR="00F8597D" w:rsidRPr="009718A7" w:rsidRDefault="00F8597D" w:rsidP="00F8597D">
      <w:pPr>
        <w:rPr>
          <w:rFonts w:ascii="Book Antiqua" w:hAnsi="Book Antiqua" w:cs="Arial"/>
        </w:rPr>
      </w:pPr>
    </w:p>
    <w:p w14:paraId="74159971" w14:textId="77777777" w:rsidR="00F8597D" w:rsidRPr="009718A7" w:rsidRDefault="00F8597D" w:rsidP="00F8597D">
      <w:pPr>
        <w:rPr>
          <w:rFonts w:ascii="Book Antiqua" w:hAnsi="Book Antiqua" w:cs="Arial"/>
        </w:rPr>
      </w:pPr>
      <w:r w:rsidRPr="009718A7">
        <w:rPr>
          <w:rFonts w:ascii="Book Antiqua" w:hAnsi="Book Antiqua" w:cs="Arial"/>
        </w:rPr>
        <w:t>Az ápolási díj összege az ápolt, gondozott ho</w:t>
      </w:r>
      <w:r w:rsidR="00AA2D11" w:rsidRPr="009718A7">
        <w:rPr>
          <w:rFonts w:ascii="Book Antiqua" w:hAnsi="Book Antiqua" w:cs="Arial"/>
        </w:rPr>
        <w:t>zzátartozók számától független.</w:t>
      </w:r>
    </w:p>
    <w:p w14:paraId="7BAC6ED2" w14:textId="41A5C675" w:rsidR="00613AF5" w:rsidRPr="009718A7" w:rsidRDefault="00F8597D"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Mekkora az ápolási díj összege 2019-ben?</w:t>
      </w:r>
    </w:p>
    <w:p w14:paraId="1F4DA2BD" w14:textId="77777777" w:rsidR="00181503" w:rsidRPr="009718A7" w:rsidRDefault="00181503" w:rsidP="00613AF5">
      <w:pPr>
        <w:autoSpaceDE w:val="0"/>
        <w:autoSpaceDN w:val="0"/>
        <w:adjustRightInd w:val="0"/>
        <w:jc w:val="both"/>
        <w:rPr>
          <w:rFonts w:ascii="Book Antiqua" w:hAnsi="Book Antiqua"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410"/>
        <w:gridCol w:w="2551"/>
      </w:tblGrid>
      <w:tr w:rsidR="00613AF5" w:rsidRPr="009718A7" w14:paraId="1A0E8983" w14:textId="77777777" w:rsidTr="00F8597D">
        <w:tc>
          <w:tcPr>
            <w:tcW w:w="3827" w:type="dxa"/>
            <w:shd w:val="clear" w:color="auto" w:fill="auto"/>
          </w:tcPr>
          <w:p w14:paraId="0CC3F421" w14:textId="77777777" w:rsidR="00613AF5" w:rsidRPr="009718A7" w:rsidRDefault="00F8597D" w:rsidP="00F8597D">
            <w:pPr>
              <w:contextualSpacing/>
              <w:jc w:val="center"/>
              <w:rPr>
                <w:rFonts w:ascii="Book Antiqua" w:eastAsia="Calibri" w:hAnsi="Book Antiqua" w:cs="Arial"/>
                <w:b/>
                <w:color w:val="000000"/>
              </w:rPr>
            </w:pPr>
            <w:r w:rsidRPr="009718A7">
              <w:rPr>
                <w:rFonts w:ascii="Book Antiqua" w:eastAsia="Calibri" w:hAnsi="Book Antiqua" w:cs="Arial"/>
                <w:b/>
                <w:color w:val="000000"/>
              </w:rPr>
              <w:t>Ápolási díj típusa</w:t>
            </w:r>
          </w:p>
        </w:tc>
        <w:tc>
          <w:tcPr>
            <w:tcW w:w="2410" w:type="dxa"/>
            <w:shd w:val="clear" w:color="auto" w:fill="auto"/>
          </w:tcPr>
          <w:p w14:paraId="547948A4" w14:textId="77777777" w:rsidR="00613AF5" w:rsidRPr="009718A7" w:rsidRDefault="00613AF5" w:rsidP="00F8597D">
            <w:pPr>
              <w:contextualSpacing/>
              <w:jc w:val="center"/>
              <w:rPr>
                <w:rFonts w:ascii="Book Antiqua" w:eastAsia="Calibri" w:hAnsi="Book Antiqua" w:cs="Arial"/>
                <w:b/>
              </w:rPr>
            </w:pPr>
            <w:r w:rsidRPr="009718A7">
              <w:rPr>
                <w:rFonts w:ascii="Book Antiqua" w:eastAsia="Calibri" w:hAnsi="Book Antiqua" w:cs="Arial"/>
                <w:b/>
              </w:rPr>
              <w:t>bruttó összege</w:t>
            </w:r>
          </w:p>
        </w:tc>
        <w:tc>
          <w:tcPr>
            <w:tcW w:w="2551" w:type="dxa"/>
            <w:vAlign w:val="bottom"/>
          </w:tcPr>
          <w:p w14:paraId="4BE48D53" w14:textId="77777777" w:rsidR="00613AF5" w:rsidRPr="009718A7" w:rsidRDefault="00613AF5" w:rsidP="00F8597D">
            <w:pPr>
              <w:contextualSpacing/>
              <w:jc w:val="center"/>
              <w:rPr>
                <w:rFonts w:ascii="Book Antiqua" w:eastAsia="Calibri" w:hAnsi="Book Antiqua" w:cs="Arial"/>
                <w:b/>
              </w:rPr>
            </w:pPr>
            <w:r w:rsidRPr="009718A7">
              <w:rPr>
                <w:rFonts w:ascii="Book Antiqua" w:eastAsia="Calibri" w:hAnsi="Book Antiqua" w:cs="Arial"/>
                <w:b/>
              </w:rPr>
              <w:t>nettó összege</w:t>
            </w:r>
          </w:p>
        </w:tc>
      </w:tr>
      <w:tr w:rsidR="00613AF5" w:rsidRPr="009718A7" w14:paraId="2C4AA32B" w14:textId="77777777" w:rsidTr="00F8597D">
        <w:tc>
          <w:tcPr>
            <w:tcW w:w="3827" w:type="dxa"/>
            <w:shd w:val="clear" w:color="auto" w:fill="auto"/>
          </w:tcPr>
          <w:p w14:paraId="3ABE30B2" w14:textId="77777777" w:rsidR="00613AF5" w:rsidRPr="009718A7" w:rsidRDefault="00613AF5" w:rsidP="00F8597D">
            <w:pPr>
              <w:contextualSpacing/>
              <w:jc w:val="center"/>
              <w:rPr>
                <w:rFonts w:ascii="Book Antiqua" w:eastAsia="Calibri" w:hAnsi="Book Antiqua" w:cs="Arial"/>
                <w:color w:val="000000"/>
              </w:rPr>
            </w:pPr>
            <w:r w:rsidRPr="009718A7">
              <w:rPr>
                <w:rFonts w:ascii="Book Antiqua" w:eastAsia="Calibri" w:hAnsi="Book Antiqua" w:cs="Arial"/>
                <w:color w:val="000000"/>
              </w:rPr>
              <w:t>Alapösszegű ápolási díj</w:t>
            </w:r>
          </w:p>
        </w:tc>
        <w:tc>
          <w:tcPr>
            <w:tcW w:w="2410" w:type="dxa"/>
            <w:shd w:val="clear" w:color="auto" w:fill="auto"/>
          </w:tcPr>
          <w:p w14:paraId="2D5EE8CB" w14:textId="77777777" w:rsidR="00613AF5" w:rsidRPr="009718A7" w:rsidRDefault="00613AF5" w:rsidP="00F8597D">
            <w:pPr>
              <w:contextualSpacing/>
              <w:jc w:val="center"/>
              <w:rPr>
                <w:rFonts w:ascii="Book Antiqua" w:eastAsia="Calibri" w:hAnsi="Book Antiqua" w:cs="Arial"/>
              </w:rPr>
            </w:pPr>
            <w:r w:rsidRPr="009718A7">
              <w:rPr>
                <w:rFonts w:ascii="Book Antiqua" w:eastAsia="Calibri" w:hAnsi="Book Antiqua" w:cs="Arial"/>
              </w:rPr>
              <w:t>37 490 Ft</w:t>
            </w:r>
          </w:p>
        </w:tc>
        <w:tc>
          <w:tcPr>
            <w:tcW w:w="2551" w:type="dxa"/>
            <w:vAlign w:val="bottom"/>
          </w:tcPr>
          <w:p w14:paraId="2D157C34" w14:textId="77777777" w:rsidR="00613AF5" w:rsidRPr="009718A7" w:rsidRDefault="00613AF5" w:rsidP="00F8597D">
            <w:pPr>
              <w:contextualSpacing/>
              <w:jc w:val="center"/>
              <w:rPr>
                <w:rFonts w:ascii="Book Antiqua" w:eastAsia="Calibri" w:hAnsi="Book Antiqua" w:cs="Arial"/>
              </w:rPr>
            </w:pPr>
            <w:r w:rsidRPr="009718A7">
              <w:rPr>
                <w:rFonts w:ascii="Book Antiqua" w:eastAsia="Calibri" w:hAnsi="Book Antiqua" w:cs="Arial"/>
                <w:color w:val="000000"/>
              </w:rPr>
              <w:t>33 741 Ft</w:t>
            </w:r>
          </w:p>
        </w:tc>
      </w:tr>
      <w:tr w:rsidR="00613AF5" w:rsidRPr="009718A7" w14:paraId="23918E94" w14:textId="77777777" w:rsidTr="00F8597D">
        <w:tc>
          <w:tcPr>
            <w:tcW w:w="3827" w:type="dxa"/>
            <w:shd w:val="clear" w:color="auto" w:fill="auto"/>
          </w:tcPr>
          <w:p w14:paraId="46627F03" w14:textId="77777777" w:rsidR="00613AF5" w:rsidRPr="009718A7" w:rsidRDefault="00613AF5" w:rsidP="00F8597D">
            <w:pPr>
              <w:contextualSpacing/>
              <w:jc w:val="center"/>
              <w:rPr>
                <w:rFonts w:ascii="Book Antiqua" w:eastAsia="Calibri" w:hAnsi="Book Antiqua" w:cs="Arial"/>
                <w:color w:val="000000"/>
              </w:rPr>
            </w:pPr>
            <w:r w:rsidRPr="009718A7">
              <w:rPr>
                <w:rFonts w:ascii="Book Antiqua" w:eastAsia="Calibri" w:hAnsi="Book Antiqua" w:cs="Arial"/>
                <w:color w:val="000000"/>
              </w:rPr>
              <w:t>Emelt összegű ápolási díj</w:t>
            </w:r>
          </w:p>
        </w:tc>
        <w:tc>
          <w:tcPr>
            <w:tcW w:w="2410" w:type="dxa"/>
            <w:shd w:val="clear" w:color="auto" w:fill="auto"/>
          </w:tcPr>
          <w:p w14:paraId="4BAF807D" w14:textId="77777777" w:rsidR="00613AF5" w:rsidRPr="009718A7" w:rsidRDefault="00613AF5" w:rsidP="00F8597D">
            <w:pPr>
              <w:contextualSpacing/>
              <w:jc w:val="center"/>
              <w:rPr>
                <w:rFonts w:ascii="Book Antiqua" w:eastAsia="Calibri" w:hAnsi="Book Antiqua" w:cs="Arial"/>
              </w:rPr>
            </w:pPr>
            <w:r w:rsidRPr="009718A7">
              <w:rPr>
                <w:rFonts w:ascii="Book Antiqua" w:eastAsia="Calibri" w:hAnsi="Book Antiqua" w:cs="Arial"/>
              </w:rPr>
              <w:t>56 400 Ft</w:t>
            </w:r>
          </w:p>
        </w:tc>
        <w:tc>
          <w:tcPr>
            <w:tcW w:w="2551" w:type="dxa"/>
            <w:vAlign w:val="bottom"/>
          </w:tcPr>
          <w:p w14:paraId="26E1128E" w14:textId="77777777" w:rsidR="00613AF5" w:rsidRPr="009718A7" w:rsidRDefault="00613AF5" w:rsidP="00F8597D">
            <w:pPr>
              <w:contextualSpacing/>
              <w:jc w:val="center"/>
              <w:rPr>
                <w:rFonts w:ascii="Book Antiqua" w:eastAsia="Calibri" w:hAnsi="Book Antiqua" w:cs="Arial"/>
              </w:rPr>
            </w:pPr>
            <w:r w:rsidRPr="009718A7">
              <w:rPr>
                <w:rFonts w:ascii="Book Antiqua" w:eastAsia="Calibri" w:hAnsi="Book Antiqua" w:cs="Arial"/>
                <w:color w:val="000000"/>
              </w:rPr>
              <w:t>50 760 Ft</w:t>
            </w:r>
          </w:p>
        </w:tc>
      </w:tr>
      <w:tr w:rsidR="00613AF5" w:rsidRPr="009718A7" w14:paraId="2A7638B3" w14:textId="77777777" w:rsidTr="00F8597D">
        <w:tc>
          <w:tcPr>
            <w:tcW w:w="3827" w:type="dxa"/>
            <w:shd w:val="clear" w:color="auto" w:fill="auto"/>
          </w:tcPr>
          <w:p w14:paraId="22179810" w14:textId="77777777" w:rsidR="00613AF5" w:rsidRPr="009718A7" w:rsidRDefault="00613AF5" w:rsidP="00F8597D">
            <w:pPr>
              <w:contextualSpacing/>
              <w:jc w:val="center"/>
              <w:rPr>
                <w:rFonts w:ascii="Book Antiqua" w:eastAsia="Calibri" w:hAnsi="Book Antiqua" w:cs="Arial"/>
                <w:color w:val="000000"/>
              </w:rPr>
            </w:pPr>
            <w:r w:rsidRPr="009718A7">
              <w:rPr>
                <w:rFonts w:ascii="Book Antiqua" w:eastAsia="Calibri" w:hAnsi="Book Antiqua" w:cs="Arial"/>
                <w:color w:val="000000"/>
              </w:rPr>
              <w:t>Kiemelt ápolási díj</w:t>
            </w:r>
          </w:p>
        </w:tc>
        <w:tc>
          <w:tcPr>
            <w:tcW w:w="2410" w:type="dxa"/>
            <w:shd w:val="clear" w:color="auto" w:fill="auto"/>
          </w:tcPr>
          <w:p w14:paraId="7E315E8C" w14:textId="77777777" w:rsidR="00613AF5" w:rsidRPr="009718A7" w:rsidRDefault="00613AF5" w:rsidP="00F8597D">
            <w:pPr>
              <w:contextualSpacing/>
              <w:jc w:val="center"/>
              <w:rPr>
                <w:rFonts w:ascii="Book Antiqua" w:eastAsia="Calibri" w:hAnsi="Book Antiqua" w:cs="Arial"/>
              </w:rPr>
            </w:pPr>
            <w:r w:rsidRPr="009718A7">
              <w:rPr>
                <w:rFonts w:ascii="Book Antiqua" w:eastAsia="Calibri" w:hAnsi="Book Antiqua" w:cs="Arial"/>
              </w:rPr>
              <w:t>67 485 Ft</w:t>
            </w:r>
          </w:p>
        </w:tc>
        <w:tc>
          <w:tcPr>
            <w:tcW w:w="2551" w:type="dxa"/>
            <w:vAlign w:val="bottom"/>
          </w:tcPr>
          <w:p w14:paraId="47051EAA" w14:textId="77777777" w:rsidR="00613AF5" w:rsidRPr="009718A7" w:rsidRDefault="00613AF5" w:rsidP="00F8597D">
            <w:pPr>
              <w:contextualSpacing/>
              <w:jc w:val="center"/>
              <w:rPr>
                <w:rFonts w:ascii="Book Antiqua" w:eastAsia="Calibri" w:hAnsi="Book Antiqua" w:cs="Arial"/>
              </w:rPr>
            </w:pPr>
            <w:r w:rsidRPr="009718A7">
              <w:rPr>
                <w:rFonts w:ascii="Book Antiqua" w:eastAsia="Calibri" w:hAnsi="Book Antiqua" w:cs="Arial"/>
                <w:color w:val="000000"/>
              </w:rPr>
              <w:t>60 737 Ft</w:t>
            </w:r>
          </w:p>
        </w:tc>
      </w:tr>
    </w:tbl>
    <w:p w14:paraId="1469F5CF" w14:textId="3ECC920A" w:rsidR="00F370B8" w:rsidRPr="009718A7" w:rsidRDefault="00181503" w:rsidP="00F370B8">
      <w:pPr>
        <w:autoSpaceDE w:val="0"/>
        <w:autoSpaceDN w:val="0"/>
        <w:adjustRightInd w:val="0"/>
        <w:jc w:val="both"/>
        <w:rPr>
          <w:rFonts w:ascii="Book Antiqua" w:hAnsi="Book Antiqua" w:cs="Arial"/>
        </w:rPr>
      </w:pPr>
      <w:r w:rsidRPr="009718A7">
        <w:rPr>
          <w:rFonts w:ascii="Book Antiqua" w:hAnsi="Book Antiqua" w:cs="Arial"/>
        </w:rPr>
        <w:br/>
      </w:r>
      <w:r w:rsidR="00F370B8" w:rsidRPr="009718A7">
        <w:rPr>
          <w:rFonts w:ascii="Book Antiqua" w:hAnsi="Book Antiqua" w:cs="Arial"/>
        </w:rPr>
        <w:t>Fontos tudni, hogy a</w:t>
      </w:r>
      <w:r w:rsidR="00FA0F2A" w:rsidRPr="009718A7">
        <w:rPr>
          <w:rFonts w:ascii="Book Antiqua" w:hAnsi="Book Antiqua" w:cs="Arial"/>
        </w:rPr>
        <w:t>z</w:t>
      </w:r>
      <w:r w:rsidR="00F370B8" w:rsidRPr="009718A7">
        <w:rPr>
          <w:rFonts w:ascii="Book Antiqua" w:hAnsi="Book Antiqua" w:cs="Arial"/>
        </w:rPr>
        <w:t xml:space="preserve"> ellátásból 10% nyugdíjjárulékot kell levonni</w:t>
      </w:r>
      <w:r w:rsidR="003127C2" w:rsidRPr="009718A7">
        <w:rPr>
          <w:rFonts w:ascii="Book Antiqua" w:hAnsi="Book Antiqua" w:cs="Arial"/>
        </w:rPr>
        <w:t>. A</w:t>
      </w:r>
      <w:r w:rsidR="00FA0F2A" w:rsidRPr="009718A7">
        <w:rPr>
          <w:rFonts w:ascii="Book Antiqua" w:hAnsi="Book Antiqua" w:cs="Arial"/>
        </w:rPr>
        <w:t xml:space="preserve">zonban a </w:t>
      </w:r>
      <w:r w:rsidR="00F370B8" w:rsidRPr="009718A7">
        <w:rPr>
          <w:rFonts w:ascii="Book Antiqua" w:hAnsi="Book Antiqua" w:cs="Arial"/>
        </w:rPr>
        <w:t>saját jogú nyugdíjban részesülő személy az ápolási díj után nyugdíjjárulékot nem fizet.</w:t>
      </w:r>
    </w:p>
    <w:p w14:paraId="2669AADC" w14:textId="6869366C" w:rsidR="00181503" w:rsidRPr="009718A7" w:rsidRDefault="00181503">
      <w:pPr>
        <w:rPr>
          <w:rFonts w:ascii="Book Antiqua" w:hAnsi="Book Antiqua" w:cs="Arial"/>
          <w:b/>
        </w:rPr>
      </w:pPr>
    </w:p>
    <w:p w14:paraId="05032129" w14:textId="24C14B12" w:rsidR="00F8597D" w:rsidRPr="009718A7" w:rsidRDefault="00F8597D"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Mekkora összegű ápolási díj</w:t>
      </w:r>
      <w:r w:rsidR="004B680E" w:rsidRPr="009718A7">
        <w:rPr>
          <w:rFonts w:ascii="Book Antiqua" w:hAnsi="Book Antiqua" w:cs="Arial"/>
          <w:b/>
        </w:rPr>
        <w:t>at kapok, ha ezzel egyidejűleg más ellátást is folyósítanak számomra</w:t>
      </w:r>
      <w:r w:rsidRPr="009718A7">
        <w:rPr>
          <w:rFonts w:ascii="Book Antiqua" w:hAnsi="Book Antiqua" w:cs="Arial"/>
          <w:b/>
        </w:rPr>
        <w:t>?</w:t>
      </w:r>
    </w:p>
    <w:p w14:paraId="641BCB2E" w14:textId="77777777" w:rsidR="00F8597D" w:rsidRPr="009718A7" w:rsidRDefault="00F8597D" w:rsidP="00F8597D">
      <w:pPr>
        <w:contextualSpacing/>
        <w:jc w:val="both"/>
        <w:rPr>
          <w:rFonts w:ascii="Book Antiqua" w:hAnsi="Book Antiqua" w:cs="Arial"/>
        </w:rPr>
      </w:pPr>
    </w:p>
    <w:p w14:paraId="194E80C6" w14:textId="77777777" w:rsidR="00F8597D" w:rsidRPr="009718A7" w:rsidRDefault="00F8597D" w:rsidP="00F8597D">
      <w:pPr>
        <w:contextualSpacing/>
        <w:jc w:val="both"/>
        <w:rPr>
          <w:rFonts w:ascii="Book Antiqua" w:hAnsi="Book Antiqua" w:cs="Arial"/>
        </w:rPr>
      </w:pPr>
      <w:r w:rsidRPr="009718A7">
        <w:rPr>
          <w:rFonts w:ascii="Book Antiqua" w:hAnsi="Book Antiqua" w:cs="Arial"/>
        </w:rPr>
        <w:t xml:space="preserve">Az ápolási díj </w:t>
      </w:r>
      <w:r w:rsidR="004B680E" w:rsidRPr="009718A7">
        <w:rPr>
          <w:rFonts w:ascii="Book Antiqua" w:hAnsi="Book Antiqua" w:cs="Arial"/>
        </w:rPr>
        <w:t xml:space="preserve">bruttó </w:t>
      </w:r>
      <w:r w:rsidRPr="009718A7">
        <w:rPr>
          <w:rFonts w:ascii="Book Antiqua" w:hAnsi="Book Antiqua" w:cs="Arial"/>
        </w:rPr>
        <w:t xml:space="preserve">összege más rendszeres pénzellátásban részesülő személy esetén az ápolási díj és a másik pénzellátás bruttó összegének különbözete. </w:t>
      </w:r>
    </w:p>
    <w:p w14:paraId="1A2D02E2" w14:textId="380D368B" w:rsidR="00C31623" w:rsidRPr="009718A7" w:rsidRDefault="00C31623" w:rsidP="006E30E8">
      <w:pPr>
        <w:pStyle w:val="Listaszerbekezds"/>
        <w:numPr>
          <w:ilvl w:val="0"/>
          <w:numId w:val="53"/>
        </w:numPr>
        <w:jc w:val="both"/>
        <w:rPr>
          <w:rFonts w:ascii="Book Antiqua" w:hAnsi="Book Antiqua" w:cs="Arial"/>
        </w:rPr>
      </w:pPr>
      <w:r w:rsidRPr="009718A7">
        <w:rPr>
          <w:rFonts w:ascii="Book Antiqua" w:hAnsi="Book Antiqua" w:cs="Arial"/>
        </w:rPr>
        <w:t>példa: ha valaki 67 485 Ft-os kiemelt ápolási díjra lenne jogosult</w:t>
      </w:r>
      <w:r w:rsidR="00F8597D" w:rsidRPr="009718A7">
        <w:rPr>
          <w:rFonts w:ascii="Book Antiqua" w:hAnsi="Book Antiqua" w:cs="Arial"/>
        </w:rPr>
        <w:t xml:space="preserve">, </w:t>
      </w:r>
      <w:r w:rsidRPr="009718A7">
        <w:rPr>
          <w:rFonts w:ascii="Book Antiqua" w:hAnsi="Book Antiqua" w:cs="Arial"/>
        </w:rPr>
        <w:t>de ezzel egyidejűleg már</w:t>
      </w:r>
      <w:r w:rsidR="00F8597D" w:rsidRPr="009718A7">
        <w:rPr>
          <w:rFonts w:ascii="Book Antiqua" w:hAnsi="Book Antiqua" w:cs="Arial"/>
        </w:rPr>
        <w:t xml:space="preserve"> 28 500 Ft összegű GYES-t kap,</w:t>
      </w:r>
      <w:r w:rsidRPr="009718A7">
        <w:rPr>
          <w:rFonts w:ascii="Book Antiqua" w:hAnsi="Book Antiqua" w:cs="Arial"/>
        </w:rPr>
        <w:t xml:space="preserve"> akkor</w:t>
      </w:r>
      <w:r w:rsidR="00F8597D" w:rsidRPr="009718A7">
        <w:rPr>
          <w:rFonts w:ascii="Book Antiqua" w:hAnsi="Book Antiqua" w:cs="Arial"/>
        </w:rPr>
        <w:t xml:space="preserve"> 37 985 Ft ápolási díjat kaphat. </w:t>
      </w:r>
    </w:p>
    <w:p w14:paraId="2B10B6AE" w14:textId="073F3DD2" w:rsidR="00F8597D" w:rsidRPr="009718A7" w:rsidRDefault="00C31623" w:rsidP="006E30E8">
      <w:pPr>
        <w:pStyle w:val="Listaszerbekezds"/>
        <w:numPr>
          <w:ilvl w:val="0"/>
          <w:numId w:val="53"/>
        </w:numPr>
        <w:jc w:val="both"/>
        <w:rPr>
          <w:rFonts w:ascii="Book Antiqua" w:hAnsi="Book Antiqua" w:cs="Arial"/>
        </w:rPr>
      </w:pPr>
      <w:r w:rsidRPr="009718A7">
        <w:rPr>
          <w:rFonts w:ascii="Book Antiqua" w:hAnsi="Book Antiqua" w:cs="Arial"/>
        </w:rPr>
        <w:t>példa: ha valaki 37 490 Ft-os alap összegű ápolási dí</w:t>
      </w:r>
      <w:r w:rsidR="00FA0F2A" w:rsidRPr="009718A7">
        <w:rPr>
          <w:rFonts w:ascii="Book Antiqua" w:hAnsi="Book Antiqua" w:cs="Arial"/>
        </w:rPr>
        <w:t>j</w:t>
      </w:r>
      <w:r w:rsidRPr="009718A7">
        <w:rPr>
          <w:rFonts w:ascii="Book Antiqua" w:hAnsi="Book Antiqua" w:cs="Arial"/>
        </w:rPr>
        <w:t>ra lenne jogosult</w:t>
      </w:r>
      <w:r w:rsidR="00F8597D" w:rsidRPr="009718A7">
        <w:rPr>
          <w:rFonts w:ascii="Book Antiqua" w:hAnsi="Book Antiqua" w:cs="Arial"/>
        </w:rPr>
        <w:t xml:space="preserve">, </w:t>
      </w:r>
      <w:r w:rsidRPr="009718A7">
        <w:rPr>
          <w:rFonts w:ascii="Book Antiqua" w:hAnsi="Book Antiqua" w:cs="Arial"/>
        </w:rPr>
        <w:t xml:space="preserve">28 500 Ft </w:t>
      </w:r>
      <w:r w:rsidR="00F8597D" w:rsidRPr="009718A7">
        <w:rPr>
          <w:rFonts w:ascii="Book Antiqua" w:hAnsi="Book Antiqua" w:cs="Arial"/>
        </w:rPr>
        <w:t>GYES folyósítása mellett további 8 990 Ft ellátást kap</w:t>
      </w:r>
      <w:r w:rsidRPr="009718A7">
        <w:rPr>
          <w:rFonts w:ascii="Book Antiqua" w:hAnsi="Book Antiqua" w:cs="Arial"/>
        </w:rPr>
        <w:t>hat kézhez</w:t>
      </w:r>
      <w:r w:rsidR="00F8597D" w:rsidRPr="009718A7">
        <w:rPr>
          <w:rFonts w:ascii="Book Antiqua" w:hAnsi="Book Antiqua" w:cs="Arial"/>
        </w:rPr>
        <w:t xml:space="preserve">. </w:t>
      </w:r>
    </w:p>
    <w:p w14:paraId="53C40CBF" w14:textId="77777777" w:rsidR="006E30E8" w:rsidRPr="009718A7" w:rsidRDefault="006E30E8" w:rsidP="006E30E8">
      <w:pPr>
        <w:pStyle w:val="Listaszerbekezds"/>
        <w:jc w:val="both"/>
        <w:rPr>
          <w:rFonts w:ascii="Book Antiqua" w:hAnsi="Book Antiqua" w:cs="Arial"/>
        </w:rPr>
      </w:pPr>
    </w:p>
    <w:p w14:paraId="2D3D21A9" w14:textId="77777777" w:rsidR="00F8597D" w:rsidRPr="009718A7" w:rsidRDefault="00F8597D"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Az ápolási díj folyósításának ideje alatt más ellátásokra megszerezhető jogosultság</w:t>
      </w:r>
      <w:r w:rsidR="009A1AF6" w:rsidRPr="009718A7">
        <w:rPr>
          <w:rFonts w:ascii="Book Antiqua" w:hAnsi="Book Antiqua" w:cs="Arial"/>
          <w:b/>
        </w:rPr>
        <w:t>ok</w:t>
      </w:r>
    </w:p>
    <w:p w14:paraId="1D4108AB" w14:textId="4A95B1F9" w:rsidR="009A1AF6" w:rsidRPr="009718A7" w:rsidRDefault="009A1AF6" w:rsidP="00C1257F">
      <w:pPr>
        <w:spacing w:after="0"/>
        <w:jc w:val="both"/>
        <w:rPr>
          <w:rFonts w:ascii="Book Antiqua" w:hAnsi="Book Antiqua" w:cs="Arial"/>
        </w:rPr>
      </w:pPr>
      <w:r w:rsidRPr="009718A7">
        <w:rPr>
          <w:rFonts w:ascii="Book Antiqua" w:hAnsi="Book Antiqua" w:cs="Arial"/>
        </w:rPr>
        <w:br/>
        <w:t>A</w:t>
      </w:r>
      <w:r w:rsidR="00FA0F2A" w:rsidRPr="009718A7">
        <w:rPr>
          <w:rFonts w:ascii="Book Antiqua" w:hAnsi="Book Antiqua" w:cs="Arial"/>
        </w:rPr>
        <w:t xml:space="preserve">z ápolási díj </w:t>
      </w:r>
      <w:r w:rsidRPr="009718A7">
        <w:rPr>
          <w:rFonts w:ascii="Book Antiqua" w:hAnsi="Book Antiqua" w:cs="Arial"/>
        </w:rPr>
        <w:t>folyósítása</w:t>
      </w:r>
      <w:r w:rsidR="00FA0F2A" w:rsidRPr="009718A7">
        <w:rPr>
          <w:rFonts w:ascii="Book Antiqua" w:hAnsi="Book Antiqua" w:cs="Arial"/>
        </w:rPr>
        <w:t xml:space="preserve">i </w:t>
      </w:r>
      <w:r w:rsidR="00FD1198" w:rsidRPr="009718A7">
        <w:rPr>
          <w:rFonts w:ascii="Book Antiqua" w:hAnsi="Book Antiqua" w:cs="Arial"/>
        </w:rPr>
        <w:t>ideje:</w:t>
      </w:r>
    </w:p>
    <w:p w14:paraId="62F64B68" w14:textId="1323EA6B" w:rsidR="00F8597D" w:rsidRPr="009718A7" w:rsidRDefault="00FA0F2A" w:rsidP="00F8597D">
      <w:pPr>
        <w:pStyle w:val="Listaszerbekezds"/>
        <w:numPr>
          <w:ilvl w:val="0"/>
          <w:numId w:val="36"/>
        </w:numPr>
        <w:jc w:val="both"/>
        <w:rPr>
          <w:rFonts w:ascii="Book Antiqua" w:hAnsi="Book Antiqua" w:cs="Arial"/>
        </w:rPr>
      </w:pPr>
      <w:r w:rsidRPr="009718A7">
        <w:rPr>
          <w:rFonts w:ascii="Book Antiqua" w:hAnsi="Book Antiqua" w:cs="Arial"/>
        </w:rPr>
        <w:t>a</w:t>
      </w:r>
      <w:r w:rsidR="00F8597D" w:rsidRPr="009718A7">
        <w:rPr>
          <w:rFonts w:ascii="Book Antiqua" w:hAnsi="Book Antiqua" w:cs="Arial"/>
        </w:rPr>
        <w:t xml:space="preserve"> nyugdíj megállapításakor szolgálati időnek számít</w:t>
      </w:r>
      <w:r w:rsidRPr="009718A7">
        <w:rPr>
          <w:rFonts w:ascii="Book Antiqua" w:hAnsi="Book Antiqua" w:cs="Arial"/>
        </w:rPr>
        <w:t>,</w:t>
      </w:r>
    </w:p>
    <w:p w14:paraId="1DB7B2F8" w14:textId="7F92BF02" w:rsidR="00F8597D" w:rsidRPr="009718A7" w:rsidRDefault="00FA0F2A" w:rsidP="00F8597D">
      <w:pPr>
        <w:pStyle w:val="Listaszerbekezds"/>
        <w:numPr>
          <w:ilvl w:val="0"/>
          <w:numId w:val="36"/>
        </w:numPr>
        <w:jc w:val="both"/>
        <w:rPr>
          <w:rFonts w:ascii="Book Antiqua" w:hAnsi="Book Antiqua" w:cs="Arial"/>
        </w:rPr>
      </w:pPr>
      <w:r w:rsidRPr="009718A7">
        <w:rPr>
          <w:rFonts w:ascii="Book Antiqua" w:hAnsi="Book Antiqua" w:cs="Arial"/>
        </w:rPr>
        <w:t>a</w:t>
      </w:r>
      <w:r w:rsidR="00F8597D" w:rsidRPr="009718A7">
        <w:rPr>
          <w:rFonts w:ascii="Book Antiqua" w:hAnsi="Book Antiqua" w:cs="Arial"/>
        </w:rPr>
        <w:t xml:space="preserve"> megváltozott munkaképességű</w:t>
      </w:r>
      <w:r w:rsidRPr="009718A7">
        <w:rPr>
          <w:rFonts w:ascii="Book Antiqua" w:hAnsi="Book Antiqua" w:cs="Arial"/>
        </w:rPr>
        <w:t>ek</w:t>
      </w:r>
      <w:r w:rsidR="00F8597D" w:rsidRPr="009718A7">
        <w:rPr>
          <w:rFonts w:ascii="Book Antiqua" w:hAnsi="Book Antiqua" w:cs="Arial"/>
        </w:rPr>
        <w:t xml:space="preserve"> ellátásai esetén előzetes biztosítási időnek számít</w:t>
      </w:r>
      <w:r w:rsidRPr="009718A7">
        <w:rPr>
          <w:rFonts w:ascii="Book Antiqua" w:hAnsi="Book Antiqua" w:cs="Arial"/>
        </w:rPr>
        <w:t>,</w:t>
      </w:r>
    </w:p>
    <w:p w14:paraId="2B5993EF" w14:textId="3BB6A584" w:rsidR="00F8597D" w:rsidRPr="009718A7" w:rsidRDefault="00FA0F2A" w:rsidP="00F8597D">
      <w:pPr>
        <w:pStyle w:val="Listaszerbekezds"/>
        <w:numPr>
          <w:ilvl w:val="0"/>
          <w:numId w:val="36"/>
        </w:numPr>
        <w:jc w:val="both"/>
        <w:rPr>
          <w:rFonts w:ascii="Book Antiqua" w:hAnsi="Book Antiqua" w:cs="Arial"/>
        </w:rPr>
      </w:pPr>
      <w:r w:rsidRPr="009718A7">
        <w:rPr>
          <w:rFonts w:ascii="Book Antiqua" w:hAnsi="Book Antiqua" w:cs="Arial"/>
        </w:rPr>
        <w:t>j</w:t>
      </w:r>
      <w:r w:rsidR="00F8597D" w:rsidRPr="009718A7">
        <w:rPr>
          <w:rFonts w:ascii="Book Antiqua" w:hAnsi="Book Antiqua" w:cs="Arial"/>
        </w:rPr>
        <w:t>árulékfizetés nélkül jogosult egészségügyi ellátásra.</w:t>
      </w:r>
    </w:p>
    <w:p w14:paraId="268D0860" w14:textId="77777777" w:rsidR="004B680E" w:rsidRPr="009718A7" w:rsidRDefault="004B680E" w:rsidP="00C1257F">
      <w:pPr>
        <w:ind w:left="360"/>
        <w:rPr>
          <w:rFonts w:ascii="Book Antiqua" w:hAnsi="Book Antiqua" w:cs="Arial"/>
          <w:b/>
        </w:rPr>
      </w:pPr>
    </w:p>
    <w:p w14:paraId="0B870878" w14:textId="68F8811B" w:rsidR="004B680E" w:rsidRPr="009718A7" w:rsidRDefault="004B680E"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Hogyan folytathatok keresőtevékenységet az ápolási díj mellett?</w:t>
      </w:r>
    </w:p>
    <w:p w14:paraId="565CA2E8" w14:textId="77777777" w:rsidR="004B680E" w:rsidRPr="009718A7" w:rsidRDefault="004B680E" w:rsidP="00C1257F">
      <w:pPr>
        <w:jc w:val="both"/>
        <w:rPr>
          <w:rFonts w:ascii="Book Antiqua" w:hAnsi="Book Antiqua" w:cs="Arial"/>
        </w:rPr>
      </w:pPr>
      <w:r w:rsidRPr="009718A7">
        <w:rPr>
          <w:rFonts w:ascii="Book Antiqua" w:hAnsi="Book Antiqua" w:cs="Arial"/>
        </w:rPr>
        <w:br/>
        <w:t>Az ellátás folyósítása mellett legfeljebb napi 4 órában, otthon történő munkavégzés esetén időkorlát nélkül lehet keresőtevékenységet folytatni.</w:t>
      </w:r>
    </w:p>
    <w:p w14:paraId="1FF2CEBC" w14:textId="207DE5F1" w:rsidR="00F8597D" w:rsidRPr="009718A7" w:rsidRDefault="00F8597D" w:rsidP="00F8597D">
      <w:pPr>
        <w:pBdr>
          <w:top w:val="single" w:sz="4" w:space="1" w:color="auto"/>
          <w:left w:val="single" w:sz="4" w:space="4" w:color="auto"/>
          <w:bottom w:val="single" w:sz="4" w:space="3" w:color="auto"/>
          <w:right w:val="single" w:sz="4" w:space="4" w:color="auto"/>
          <w:between w:val="single" w:sz="4" w:space="1" w:color="auto"/>
          <w:bar w:val="single" w:sz="4" w:color="auto"/>
        </w:pBdr>
        <w:autoSpaceDE w:val="0"/>
        <w:autoSpaceDN w:val="0"/>
        <w:adjustRightInd w:val="0"/>
        <w:ind w:left="360"/>
        <w:jc w:val="both"/>
        <w:rPr>
          <w:rFonts w:ascii="Book Antiqua" w:hAnsi="Book Antiqua" w:cs="Arial"/>
        </w:rPr>
      </w:pPr>
      <w:r w:rsidRPr="009718A7">
        <w:rPr>
          <w:rFonts w:ascii="Book Antiqua" w:hAnsi="Book Antiqua" w:cs="Arial"/>
          <w:b/>
        </w:rPr>
        <w:t>Vonatkozó gyakran ismételt kérdések:</w:t>
      </w:r>
      <w:r w:rsidRPr="009718A7">
        <w:rPr>
          <w:rFonts w:ascii="Book Antiqua" w:hAnsi="Book Antiqua" w:cs="Arial"/>
        </w:rPr>
        <w:t xml:space="preserve"> </w:t>
      </w:r>
      <w:r w:rsidR="004B680E" w:rsidRPr="009718A7">
        <w:rPr>
          <w:rFonts w:ascii="Book Antiqua" w:hAnsi="Book Antiqua" w:cs="Arial"/>
        </w:rPr>
        <w:t xml:space="preserve">16, 17, </w:t>
      </w:r>
    </w:p>
    <w:p w14:paraId="1538CEB3" w14:textId="77777777" w:rsidR="004B680E" w:rsidRDefault="004B680E" w:rsidP="00181503">
      <w:pPr>
        <w:jc w:val="both"/>
        <w:rPr>
          <w:rFonts w:ascii="Book Antiqua" w:hAnsi="Book Antiqua" w:cs="Arial"/>
        </w:rPr>
      </w:pPr>
    </w:p>
    <w:p w14:paraId="2759AD85" w14:textId="77777777" w:rsidR="009718A7" w:rsidRDefault="009718A7" w:rsidP="00181503">
      <w:pPr>
        <w:jc w:val="both"/>
        <w:rPr>
          <w:rFonts w:ascii="Book Antiqua" w:hAnsi="Book Antiqua" w:cs="Arial"/>
        </w:rPr>
      </w:pPr>
    </w:p>
    <w:p w14:paraId="36628A74" w14:textId="77777777" w:rsidR="009718A7" w:rsidRPr="009718A7" w:rsidRDefault="009718A7" w:rsidP="00181503">
      <w:pPr>
        <w:jc w:val="both"/>
        <w:rPr>
          <w:rFonts w:ascii="Book Antiqua" w:hAnsi="Book Antiqua" w:cs="Arial"/>
        </w:rPr>
      </w:pPr>
    </w:p>
    <w:p w14:paraId="3F5E53E3" w14:textId="14F49AE2" w:rsidR="004B680E" w:rsidRPr="009718A7" w:rsidRDefault="004B680E" w:rsidP="004B680E">
      <w:pPr>
        <w:pStyle w:val="Cmsor1"/>
        <w:rPr>
          <w:rFonts w:ascii="Book Antiqua" w:hAnsi="Book Antiqua" w:cs="Arial"/>
        </w:rPr>
      </w:pPr>
      <w:bookmarkStart w:id="9" w:name="_Toc3289956"/>
      <w:r w:rsidRPr="009718A7">
        <w:rPr>
          <w:rFonts w:ascii="Book Antiqua" w:hAnsi="Book Antiqua" w:cs="Arial"/>
        </w:rPr>
        <w:lastRenderedPageBreak/>
        <w:t>Az ápolási díjra való jogosultság megállapítását kizáró, illet</w:t>
      </w:r>
      <w:r w:rsidR="00A366D6" w:rsidRPr="009718A7">
        <w:rPr>
          <w:rFonts w:ascii="Book Antiqua" w:hAnsi="Book Antiqua" w:cs="Arial"/>
        </w:rPr>
        <w:t>ve a fennálló jogosultság megszü</w:t>
      </w:r>
      <w:r w:rsidRPr="009718A7">
        <w:rPr>
          <w:rFonts w:ascii="Book Antiqua" w:hAnsi="Book Antiqua" w:cs="Arial"/>
        </w:rPr>
        <w:t>ntetését eredményező körülmények</w:t>
      </w:r>
      <w:bookmarkEnd w:id="9"/>
    </w:p>
    <w:p w14:paraId="20C50169" w14:textId="77777777" w:rsidR="004B680E" w:rsidRPr="009718A7" w:rsidRDefault="004B680E" w:rsidP="00C1257F">
      <w:pPr>
        <w:pStyle w:val="Listaszerbekezds"/>
        <w:jc w:val="both"/>
        <w:rPr>
          <w:rFonts w:ascii="Book Antiqua" w:hAnsi="Book Antiqua" w:cs="Arial"/>
        </w:rPr>
      </w:pPr>
    </w:p>
    <w:p w14:paraId="3C934E8B" w14:textId="0CADC1B7" w:rsidR="00C31623" w:rsidRPr="009718A7" w:rsidRDefault="00C31623"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 xml:space="preserve">Milyen esetekben nem </w:t>
      </w:r>
      <w:r w:rsidR="00FA0F2A" w:rsidRPr="009718A7">
        <w:rPr>
          <w:rFonts w:ascii="Book Antiqua" w:hAnsi="Book Antiqua" w:cs="Arial"/>
          <w:b/>
        </w:rPr>
        <w:t xml:space="preserve">állapítható meg </w:t>
      </w:r>
      <w:r w:rsidRPr="009718A7">
        <w:rPr>
          <w:rFonts w:ascii="Book Antiqua" w:hAnsi="Book Antiqua" w:cs="Arial"/>
          <w:b/>
        </w:rPr>
        <w:t xml:space="preserve">ápolási díj? </w:t>
      </w:r>
    </w:p>
    <w:p w14:paraId="7A3910C5" w14:textId="77777777" w:rsidR="00C31623" w:rsidRPr="009718A7" w:rsidRDefault="00C31623" w:rsidP="00C31623">
      <w:pPr>
        <w:pStyle w:val="Listaszerbekezds"/>
        <w:rPr>
          <w:rFonts w:ascii="Book Antiqua" w:hAnsi="Book Antiqua" w:cs="Arial"/>
        </w:rPr>
      </w:pPr>
    </w:p>
    <w:p w14:paraId="7A455371"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 xml:space="preserve">ha az ápolt személy két hónapot meghaladóan fekvőbeteg-gyógyintézeti, valamint 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w:t>
      </w:r>
      <w:r w:rsidRPr="009718A7">
        <w:rPr>
          <w:rFonts w:ascii="Book Antiqua" w:hAnsi="Book Antiqua" w:cs="Arial"/>
          <w:b/>
        </w:rPr>
        <w:t>kivéve, ha</w:t>
      </w:r>
    </w:p>
    <w:p w14:paraId="509F1C3F" w14:textId="00ED4859" w:rsidR="009A1AF6" w:rsidRPr="009718A7" w:rsidRDefault="009A1AF6" w:rsidP="00C1257F">
      <w:pPr>
        <w:pStyle w:val="Listaszerbekezds"/>
        <w:numPr>
          <w:ilvl w:val="0"/>
          <w:numId w:val="51"/>
        </w:numPr>
        <w:rPr>
          <w:rFonts w:ascii="Book Antiqua" w:hAnsi="Book Antiqua" w:cs="Arial"/>
        </w:rPr>
      </w:pPr>
      <w:r w:rsidRPr="009718A7">
        <w:rPr>
          <w:rFonts w:ascii="Book Antiqua" w:hAnsi="Book Antiqua" w:cs="Arial"/>
        </w:rPr>
        <w:t>a köznevelési intézményben eltöltött idő a kötelező tartózkodásra meghatározott időtartamot nem haladja meg,</w:t>
      </w:r>
    </w:p>
    <w:p w14:paraId="030B8305" w14:textId="29FD4105" w:rsidR="009A1AF6" w:rsidRPr="009718A7" w:rsidRDefault="009A1AF6" w:rsidP="00C1257F">
      <w:pPr>
        <w:pStyle w:val="Listaszerbekezds"/>
        <w:numPr>
          <w:ilvl w:val="0"/>
          <w:numId w:val="51"/>
        </w:numPr>
        <w:rPr>
          <w:rFonts w:ascii="Book Antiqua" w:hAnsi="Book Antiqua" w:cs="Arial"/>
        </w:rPr>
      </w:pPr>
      <w:r w:rsidRPr="009718A7">
        <w:rPr>
          <w:rFonts w:ascii="Book Antiqua" w:hAnsi="Book Antiqua" w:cs="Arial"/>
        </w:rPr>
        <w:t>az óvoda vagy a nappali ellátást nyújtó szociális intézmény igénybevételének, illetve a felsőoktatási intézmény látogatási kötelezettségének időtartama átlagosan a napi 5 órát nem haladja meg,</w:t>
      </w:r>
    </w:p>
    <w:p w14:paraId="6BADFA08" w14:textId="73B4299E" w:rsidR="009A1AF6" w:rsidRPr="009718A7" w:rsidRDefault="009A1AF6" w:rsidP="00C1257F">
      <w:pPr>
        <w:pStyle w:val="Listaszerbekezds"/>
        <w:numPr>
          <w:ilvl w:val="0"/>
          <w:numId w:val="51"/>
        </w:numPr>
        <w:rPr>
          <w:rFonts w:ascii="Book Antiqua" w:hAnsi="Book Antiqua" w:cs="Arial"/>
        </w:rPr>
      </w:pPr>
      <w:r w:rsidRPr="009718A7">
        <w:rPr>
          <w:rFonts w:ascii="Book Antiqua" w:hAnsi="Book Antiqua" w:cs="Arial"/>
        </w:rPr>
        <w:t>az intézmény látogatása, szolgáltatás igénybevétele csak az ápolást végző személy rendszeres közreműködésével valósítható meg, és ezt az intézmény vezetője igazolja</w:t>
      </w:r>
    </w:p>
    <w:p w14:paraId="0C5DECFD" w14:textId="77777777" w:rsidR="009A1AF6" w:rsidRPr="009718A7" w:rsidRDefault="00FA0F2A" w:rsidP="009A1AF6">
      <w:pPr>
        <w:pStyle w:val="Listaszerbekezds"/>
        <w:numPr>
          <w:ilvl w:val="0"/>
          <w:numId w:val="41"/>
        </w:numPr>
        <w:rPr>
          <w:rFonts w:ascii="Book Antiqua" w:hAnsi="Book Antiqua" w:cs="Arial"/>
        </w:rPr>
      </w:pPr>
      <w:r w:rsidRPr="009718A7">
        <w:rPr>
          <w:rFonts w:ascii="Book Antiqua" w:hAnsi="Book Antiqua" w:cs="Arial"/>
        </w:rPr>
        <w:t xml:space="preserve">ha az igénylő </w:t>
      </w:r>
      <w:r w:rsidR="009A1AF6" w:rsidRPr="009718A7">
        <w:rPr>
          <w:rFonts w:ascii="Book Antiqua" w:hAnsi="Book Antiqua" w:cs="Arial"/>
        </w:rPr>
        <w:t xml:space="preserve">rendszeres pénzellátásban részesül, és annak összege meghaladja az ápolási díj összegét, de nem kell figyelembe venni:  </w:t>
      </w:r>
    </w:p>
    <w:p w14:paraId="2689504B" w14:textId="3138F7C1" w:rsidR="009A1AF6" w:rsidRPr="009718A7" w:rsidRDefault="009A1AF6" w:rsidP="00C1257F">
      <w:pPr>
        <w:pStyle w:val="Listaszerbekezds"/>
        <w:numPr>
          <w:ilvl w:val="0"/>
          <w:numId w:val="51"/>
        </w:numPr>
        <w:jc w:val="both"/>
        <w:rPr>
          <w:rFonts w:ascii="Book Antiqua" w:hAnsi="Book Antiqua" w:cs="Arial"/>
        </w:rPr>
      </w:pPr>
      <w:r w:rsidRPr="009718A7">
        <w:rPr>
          <w:rFonts w:ascii="Book Antiqua" w:hAnsi="Book Antiqua" w:cs="Arial"/>
        </w:rPr>
        <w:t xml:space="preserve"> az ápolási díj mellett megállapított saját jogú nyugellátást, korhatár előtti ellátást, szolgálati járandóságot, táncművészeti életjáradékot, átmeneti bányászjáradékot, rokkantsági ellátást vagy rehabilitációs ellátást</w:t>
      </w:r>
      <w:r w:rsidR="00FA0F2A" w:rsidRPr="009718A7">
        <w:rPr>
          <w:rFonts w:ascii="Book Antiqua" w:hAnsi="Book Antiqua" w:cs="Arial"/>
        </w:rPr>
        <w:t>,</w:t>
      </w:r>
      <w:r w:rsidRPr="009718A7">
        <w:rPr>
          <w:rFonts w:ascii="Book Antiqua" w:hAnsi="Book Antiqua" w:cs="Arial"/>
        </w:rPr>
        <w:t xml:space="preserve"> </w:t>
      </w:r>
      <w:r w:rsidR="00FA0F2A" w:rsidRPr="009718A7">
        <w:rPr>
          <w:rFonts w:ascii="Book Antiqua" w:hAnsi="Book Antiqua" w:cs="Arial"/>
        </w:rPr>
        <w:t xml:space="preserve">ha a </w:t>
      </w:r>
      <w:r w:rsidRPr="009718A7">
        <w:rPr>
          <w:rFonts w:ascii="Book Antiqua" w:hAnsi="Book Antiqua" w:cs="Arial"/>
        </w:rPr>
        <w:t>nyugellátásra való jogosultság keletkezését megelőző napon súlyosan fogyatékos hozzátartozójára tekintettel alapösszegű vagy emelt összegű ápolási díjban, vagy kiemelt ápolási díjban részesül, és</w:t>
      </w:r>
      <w:r w:rsidR="00FA0F2A" w:rsidRPr="009718A7">
        <w:rPr>
          <w:rFonts w:ascii="Book Antiqua" w:hAnsi="Book Antiqua" w:cs="Arial"/>
        </w:rPr>
        <w:t xml:space="preserve"> </w:t>
      </w:r>
      <w:r w:rsidRPr="009718A7">
        <w:rPr>
          <w:rFonts w:ascii="Book Antiqua" w:hAnsi="Book Antiqua" w:cs="Arial"/>
        </w:rPr>
        <w:t>az ezt megelőző húsz éven belül ezen ápolási díjra való jogosultsága összeszámítva legalább 10 évig fennállt,</w:t>
      </w:r>
    </w:p>
    <w:p w14:paraId="7CDA07FD" w14:textId="77777777" w:rsidR="009A1AF6" w:rsidRPr="009718A7" w:rsidRDefault="009A1AF6" w:rsidP="009A1AF6">
      <w:pPr>
        <w:numPr>
          <w:ilvl w:val="1"/>
          <w:numId w:val="38"/>
        </w:numPr>
        <w:rPr>
          <w:rFonts w:ascii="Book Antiqua" w:hAnsi="Book Antiqua" w:cs="Arial"/>
        </w:rPr>
      </w:pPr>
      <w:r w:rsidRPr="009718A7">
        <w:rPr>
          <w:rFonts w:ascii="Book Antiqua" w:hAnsi="Book Antiqua" w:cs="Arial"/>
        </w:rPr>
        <w:t xml:space="preserve">tartós ápolást végzők időskori támogatása összegét, </w:t>
      </w:r>
    </w:p>
    <w:p w14:paraId="53715E55" w14:textId="77777777" w:rsidR="009A1AF6" w:rsidRPr="009718A7" w:rsidRDefault="009A1AF6" w:rsidP="009A1AF6">
      <w:pPr>
        <w:numPr>
          <w:ilvl w:val="1"/>
          <w:numId w:val="38"/>
        </w:numPr>
        <w:rPr>
          <w:rFonts w:ascii="Book Antiqua" w:hAnsi="Book Antiqua" w:cs="Arial"/>
        </w:rPr>
      </w:pPr>
      <w:r w:rsidRPr="009718A7">
        <w:rPr>
          <w:rFonts w:ascii="Book Antiqua" w:hAnsi="Book Antiqua" w:cs="Arial"/>
        </w:rPr>
        <w:t>azt a táppénzt, amelyet az ápolási díj folyósításának időtartama alatt végzett keresőtevékenységéből adódó biztosítási jogviszony alapján folyósítanak,</w:t>
      </w:r>
    </w:p>
    <w:p w14:paraId="3F3CD299" w14:textId="77777777" w:rsidR="009A1AF6" w:rsidRPr="009718A7" w:rsidRDefault="00FA0F2A" w:rsidP="009A1AF6">
      <w:pPr>
        <w:pStyle w:val="Listaszerbekezds"/>
        <w:numPr>
          <w:ilvl w:val="0"/>
          <w:numId w:val="41"/>
        </w:numPr>
        <w:rPr>
          <w:rFonts w:ascii="Book Antiqua" w:hAnsi="Book Antiqua" w:cs="Arial"/>
        </w:rPr>
      </w:pPr>
      <w:r w:rsidRPr="009718A7">
        <w:rPr>
          <w:rFonts w:ascii="Book Antiqua" w:hAnsi="Book Antiqua" w:cs="Arial"/>
        </w:rPr>
        <w:t xml:space="preserve">ha az igénylő </w:t>
      </w:r>
      <w:r w:rsidR="009A1AF6" w:rsidRPr="009718A7">
        <w:rPr>
          <w:rFonts w:ascii="Book Antiqua" w:hAnsi="Book Antiqua" w:cs="Arial"/>
        </w:rPr>
        <w:t>szakiskola, középiskola nappali rendszerű képzésének tanulója, illetve felsőoktatási intézmény nappali képzésben részt vevő hallgatója; vagy</w:t>
      </w:r>
    </w:p>
    <w:p w14:paraId="1B680AC1" w14:textId="77777777" w:rsidR="009A1AF6" w:rsidRPr="009718A7" w:rsidRDefault="00FA0F2A" w:rsidP="009A1AF6">
      <w:pPr>
        <w:pStyle w:val="Listaszerbekezds"/>
        <w:numPr>
          <w:ilvl w:val="0"/>
          <w:numId w:val="41"/>
        </w:numPr>
        <w:rPr>
          <w:rFonts w:ascii="Book Antiqua" w:hAnsi="Book Antiqua" w:cs="Arial"/>
        </w:rPr>
      </w:pPr>
      <w:r w:rsidRPr="009718A7">
        <w:rPr>
          <w:rFonts w:ascii="Book Antiqua" w:hAnsi="Book Antiqua" w:cs="Arial"/>
        </w:rPr>
        <w:t xml:space="preserve">ha az igénylő </w:t>
      </w:r>
      <w:r w:rsidR="009A1AF6" w:rsidRPr="009718A7">
        <w:rPr>
          <w:rFonts w:ascii="Book Antiqua" w:hAnsi="Book Antiqua" w:cs="Arial"/>
        </w:rPr>
        <w:t>keresőtevékenységet folytat, munkaideje - az otthon történő munkavégzés kivételével - a napi 4 órát meghaladja.</w:t>
      </w:r>
    </w:p>
    <w:p w14:paraId="0171596C" w14:textId="77777777" w:rsidR="003127C2" w:rsidRPr="009718A7" w:rsidRDefault="003127C2" w:rsidP="00C1257F">
      <w:pPr>
        <w:pStyle w:val="Listaszerbekezds"/>
        <w:rPr>
          <w:rFonts w:ascii="Book Antiqua" w:hAnsi="Book Antiqua" w:cs="Arial"/>
        </w:rPr>
      </w:pPr>
    </w:p>
    <w:p w14:paraId="74802666" w14:textId="271BC00F" w:rsidR="0026129A" w:rsidRPr="009718A7" w:rsidRDefault="003127C2"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 xml:space="preserve">Általánosságban mikor kerül sor </w:t>
      </w:r>
      <w:r w:rsidR="00332076" w:rsidRPr="009718A7">
        <w:rPr>
          <w:rFonts w:ascii="Book Antiqua" w:hAnsi="Book Antiqua" w:cs="Arial"/>
          <w:b/>
        </w:rPr>
        <w:t>a</w:t>
      </w:r>
      <w:r w:rsidR="0026129A" w:rsidRPr="009718A7">
        <w:rPr>
          <w:rFonts w:ascii="Book Antiqua" w:hAnsi="Book Antiqua" w:cs="Arial"/>
          <w:b/>
        </w:rPr>
        <w:t>z ápolási díjra való jogosultság felülvizsgálat</w:t>
      </w:r>
      <w:r w:rsidR="004B680E" w:rsidRPr="009718A7">
        <w:rPr>
          <w:rFonts w:ascii="Book Antiqua" w:hAnsi="Book Antiqua" w:cs="Arial"/>
          <w:b/>
        </w:rPr>
        <w:t>ára</w:t>
      </w:r>
      <w:r w:rsidRPr="009718A7">
        <w:rPr>
          <w:rFonts w:ascii="Book Antiqua" w:hAnsi="Book Antiqua" w:cs="Arial"/>
          <w:b/>
        </w:rPr>
        <w:t>?</w:t>
      </w:r>
    </w:p>
    <w:p w14:paraId="734E10A9" w14:textId="77777777" w:rsidR="0026129A" w:rsidRPr="009718A7" w:rsidRDefault="0026129A" w:rsidP="00C1257F">
      <w:pPr>
        <w:spacing w:after="0"/>
        <w:rPr>
          <w:rFonts w:ascii="Book Antiqua" w:hAnsi="Book Antiqua" w:cs="Arial"/>
        </w:rPr>
      </w:pPr>
    </w:p>
    <w:p w14:paraId="4317AF58" w14:textId="0EA52A29" w:rsidR="003127C2" w:rsidRPr="009718A7" w:rsidRDefault="0026129A" w:rsidP="0026129A">
      <w:pPr>
        <w:rPr>
          <w:rFonts w:ascii="Book Antiqua" w:hAnsi="Book Antiqua" w:cs="Arial"/>
        </w:rPr>
      </w:pPr>
      <w:r w:rsidRPr="009718A7">
        <w:rPr>
          <w:rFonts w:ascii="Book Antiqua" w:hAnsi="Book Antiqua" w:cs="Arial"/>
        </w:rPr>
        <w:t xml:space="preserve">Az ellátásra való jogosultság </w:t>
      </w:r>
      <w:r w:rsidR="00332076" w:rsidRPr="009718A7">
        <w:rPr>
          <w:rFonts w:ascii="Book Antiqua" w:hAnsi="Book Antiqua" w:cs="Arial"/>
        </w:rPr>
        <w:t xml:space="preserve">valamennyi </w:t>
      </w:r>
      <w:r w:rsidRPr="009718A7">
        <w:rPr>
          <w:rFonts w:ascii="Book Antiqua" w:hAnsi="Book Antiqua" w:cs="Arial"/>
        </w:rPr>
        <w:t>feltétel</w:t>
      </w:r>
      <w:r w:rsidR="00332076" w:rsidRPr="009718A7">
        <w:rPr>
          <w:rFonts w:ascii="Book Antiqua" w:hAnsi="Book Antiqua" w:cs="Arial"/>
        </w:rPr>
        <w:t>é</w:t>
      </w:r>
      <w:r w:rsidRPr="009718A7">
        <w:rPr>
          <w:rFonts w:ascii="Book Antiqua" w:hAnsi="Book Antiqua" w:cs="Arial"/>
        </w:rPr>
        <w:t xml:space="preserve">nek fennállását </w:t>
      </w:r>
      <w:r w:rsidR="003127C2" w:rsidRPr="009718A7">
        <w:rPr>
          <w:rFonts w:ascii="Book Antiqua" w:hAnsi="Book Antiqua" w:cs="Arial"/>
        </w:rPr>
        <w:t>a já</w:t>
      </w:r>
      <w:r w:rsidR="004B680E" w:rsidRPr="009718A7">
        <w:rPr>
          <w:rFonts w:ascii="Book Antiqua" w:hAnsi="Book Antiqua" w:cs="Arial"/>
        </w:rPr>
        <w:t>rá</w:t>
      </w:r>
      <w:r w:rsidR="003127C2" w:rsidRPr="009718A7">
        <w:rPr>
          <w:rFonts w:ascii="Book Antiqua" w:hAnsi="Book Antiqua" w:cs="Arial"/>
        </w:rPr>
        <w:t xml:space="preserve">si hivatalok </w:t>
      </w:r>
      <w:r w:rsidRPr="009718A7">
        <w:rPr>
          <w:rFonts w:ascii="Book Antiqua" w:hAnsi="Book Antiqua" w:cs="Arial"/>
        </w:rPr>
        <w:t>kétévente legalább egyszer felül vizsgál</w:t>
      </w:r>
      <w:r w:rsidR="003127C2" w:rsidRPr="009718A7">
        <w:rPr>
          <w:rFonts w:ascii="Book Antiqua" w:hAnsi="Book Antiqua" w:cs="Arial"/>
        </w:rPr>
        <w:t>ják</w:t>
      </w:r>
      <w:r w:rsidRPr="009718A7">
        <w:rPr>
          <w:rFonts w:ascii="Book Antiqua" w:hAnsi="Book Antiqua" w:cs="Arial"/>
        </w:rPr>
        <w:t xml:space="preserve">. </w:t>
      </w:r>
    </w:p>
    <w:p w14:paraId="7EAEAAF7" w14:textId="60B45F4F" w:rsidR="0026129A" w:rsidRDefault="003127C2" w:rsidP="0026129A">
      <w:pPr>
        <w:rPr>
          <w:rFonts w:ascii="Book Antiqua" w:hAnsi="Book Antiqua" w:cs="Arial"/>
        </w:rPr>
      </w:pPr>
      <w:r w:rsidRPr="009718A7">
        <w:rPr>
          <w:rFonts w:ascii="Book Antiqua" w:hAnsi="Book Antiqua" w:cs="Arial"/>
        </w:rPr>
        <w:t>A felülviz</w:t>
      </w:r>
      <w:r w:rsidR="004B680E" w:rsidRPr="009718A7">
        <w:rPr>
          <w:rFonts w:ascii="Book Antiqua" w:hAnsi="Book Antiqua" w:cs="Arial"/>
        </w:rPr>
        <w:t>sgálat</w:t>
      </w:r>
      <w:r w:rsidRPr="009718A7">
        <w:rPr>
          <w:rFonts w:ascii="Book Antiqua" w:hAnsi="Book Antiqua" w:cs="Arial"/>
        </w:rPr>
        <w:t xml:space="preserve"> valamennyi jogosu</w:t>
      </w:r>
      <w:r w:rsidR="004B680E" w:rsidRPr="009718A7">
        <w:rPr>
          <w:rFonts w:ascii="Book Antiqua" w:hAnsi="Book Antiqua" w:cs="Arial"/>
        </w:rPr>
        <w:t>l</w:t>
      </w:r>
      <w:r w:rsidRPr="009718A7">
        <w:rPr>
          <w:rFonts w:ascii="Book Antiqua" w:hAnsi="Book Antiqua" w:cs="Arial"/>
        </w:rPr>
        <w:t>tsági feltétel fennállására kiterjed, nem korlátozódik csak a</w:t>
      </w:r>
      <w:r w:rsidR="0026129A" w:rsidRPr="009718A7">
        <w:rPr>
          <w:rFonts w:ascii="Book Antiqua" w:hAnsi="Book Antiqua" w:cs="Arial"/>
        </w:rPr>
        <w:t xml:space="preserve">z ápolási-gondozási szükséglet </w:t>
      </w:r>
      <w:r w:rsidRPr="009718A7">
        <w:rPr>
          <w:rFonts w:ascii="Book Antiqua" w:hAnsi="Book Antiqua" w:cs="Arial"/>
        </w:rPr>
        <w:t>vizsgálatára.</w:t>
      </w:r>
    </w:p>
    <w:p w14:paraId="7D665463" w14:textId="77777777" w:rsidR="009718A7" w:rsidRDefault="009718A7" w:rsidP="0026129A">
      <w:pPr>
        <w:rPr>
          <w:rFonts w:ascii="Book Antiqua" w:hAnsi="Book Antiqua" w:cs="Arial"/>
        </w:rPr>
      </w:pPr>
    </w:p>
    <w:p w14:paraId="59C04868" w14:textId="77777777" w:rsidR="009718A7" w:rsidRPr="009718A7" w:rsidRDefault="009718A7" w:rsidP="0026129A">
      <w:pPr>
        <w:rPr>
          <w:rFonts w:ascii="Book Antiqua" w:hAnsi="Book Antiqua" w:cs="Arial"/>
        </w:rPr>
      </w:pPr>
    </w:p>
    <w:p w14:paraId="2A1FABD0" w14:textId="77777777" w:rsidR="009A1AF6" w:rsidRPr="009718A7" w:rsidRDefault="00C31623"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lastRenderedPageBreak/>
        <w:t>Milyen esetekben szűnik meg az ápolási díjra való jogosultság?</w:t>
      </w:r>
    </w:p>
    <w:p w14:paraId="1C0F19D7" w14:textId="77777777" w:rsidR="009A1AF6" w:rsidRPr="009718A7" w:rsidRDefault="009A1AF6" w:rsidP="00C1257F">
      <w:pPr>
        <w:spacing w:after="0"/>
        <w:ind w:left="720"/>
        <w:rPr>
          <w:rFonts w:ascii="Book Antiqua" w:hAnsi="Book Antiqua" w:cs="Arial"/>
        </w:rPr>
      </w:pPr>
    </w:p>
    <w:p w14:paraId="0A5F0754"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az ápolt személy állapota az állandó ápolást már nem teszi szükségessé,</w:t>
      </w:r>
    </w:p>
    <w:p w14:paraId="7AA8DA28"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az ápolást végző személy a kötelezettségét nem teljesíti,</w:t>
      </w:r>
    </w:p>
    <w:p w14:paraId="3AC63D06"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az ápolt személy meghal,</w:t>
      </w:r>
    </w:p>
    <w:p w14:paraId="621FD8D5"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az ápolást végző vagy az ápolt személy tartózkodási joga megszűnt vagy tartózkodási jogának gyakorlásával felhagyott,</w:t>
      </w:r>
    </w:p>
    <w:p w14:paraId="7ACE526B"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jogosultságot kizáró körülmény következik be,</w:t>
      </w:r>
    </w:p>
    <w:p w14:paraId="583CDA6A"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azt az ápolást végző személy kérte,</w:t>
      </w:r>
    </w:p>
    <w:p w14:paraId="319404FA"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az ápolást végző személy az ápolási díjra való jogosultság feltételeinek felülvizsgálatára irányuló eljárást akadályozza,</w:t>
      </w:r>
    </w:p>
    <w:p w14:paraId="168FB6F3" w14:textId="77777777" w:rsidR="009A1AF6" w:rsidRPr="009718A7" w:rsidRDefault="009A1AF6" w:rsidP="009A1AF6">
      <w:pPr>
        <w:pStyle w:val="Listaszerbekezds"/>
        <w:numPr>
          <w:ilvl w:val="0"/>
          <w:numId w:val="41"/>
        </w:numPr>
        <w:rPr>
          <w:rFonts w:ascii="Book Antiqua" w:hAnsi="Book Antiqua" w:cs="Arial"/>
        </w:rPr>
      </w:pPr>
      <w:r w:rsidRPr="009718A7">
        <w:rPr>
          <w:rFonts w:ascii="Book Antiqua" w:hAnsi="Book Antiqua" w:cs="Arial"/>
        </w:rPr>
        <w:t>a gyámhatóság elrendeli az ápolt személy utógondozói ellátását.</w:t>
      </w:r>
    </w:p>
    <w:p w14:paraId="226A50BC" w14:textId="77777777" w:rsidR="0026129A" w:rsidRPr="009718A7" w:rsidRDefault="0026129A" w:rsidP="0026129A">
      <w:pPr>
        <w:pStyle w:val="Listaszerbekezds"/>
        <w:rPr>
          <w:rFonts w:ascii="Book Antiqua" w:hAnsi="Book Antiqua" w:cs="Arial"/>
        </w:rPr>
      </w:pPr>
    </w:p>
    <w:p w14:paraId="63A80892" w14:textId="543E7758" w:rsidR="0026129A" w:rsidRPr="009718A7" w:rsidRDefault="0026129A" w:rsidP="00C1257F">
      <w:p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Hová lehet fordulni, ha az ápolási díjra</w:t>
      </w:r>
      <w:r w:rsidR="004B680E" w:rsidRPr="009718A7">
        <w:rPr>
          <w:rFonts w:ascii="Book Antiqua" w:hAnsi="Book Antiqua" w:cs="Arial"/>
          <w:b/>
        </w:rPr>
        <w:t xml:space="preserve"> </w:t>
      </w:r>
      <w:r w:rsidRPr="009718A7">
        <w:rPr>
          <w:rFonts w:ascii="Book Antiqua" w:hAnsi="Book Antiqua" w:cs="Arial"/>
          <w:b/>
        </w:rPr>
        <w:t>való jogosultság meg</w:t>
      </w:r>
      <w:r w:rsidR="00A366D6" w:rsidRPr="009718A7">
        <w:rPr>
          <w:rFonts w:ascii="Book Antiqua" w:hAnsi="Book Antiqua" w:cs="Arial"/>
          <w:b/>
        </w:rPr>
        <w:t>szü</w:t>
      </w:r>
      <w:r w:rsidRPr="009718A7">
        <w:rPr>
          <w:rFonts w:ascii="Book Antiqua" w:hAnsi="Book Antiqua" w:cs="Arial"/>
          <w:b/>
        </w:rPr>
        <w:t xml:space="preserve">ntetésre kerül? </w:t>
      </w:r>
    </w:p>
    <w:p w14:paraId="405DC5CC" w14:textId="4DD6ABB2" w:rsidR="0026129A" w:rsidRPr="009718A7" w:rsidRDefault="0026129A" w:rsidP="0026129A">
      <w:pPr>
        <w:jc w:val="both"/>
        <w:rPr>
          <w:rFonts w:ascii="Book Antiqua" w:hAnsi="Book Antiqua" w:cs="Arial"/>
        </w:rPr>
      </w:pPr>
      <w:r w:rsidRPr="009718A7">
        <w:rPr>
          <w:rFonts w:ascii="Book Antiqua" w:hAnsi="Book Antiqua" w:cs="Arial"/>
        </w:rPr>
        <w:t xml:space="preserve">Az ellátások megállapítása iránti kérelmet elutasító, illetve a megállapított jogosultságot megszüntető elsőfokú határozat ellen jogorvoslatnak van helye. Ez azt jelenti, hogy </w:t>
      </w:r>
      <w:r w:rsidRPr="009718A7">
        <w:rPr>
          <w:rFonts w:ascii="Book Antiqua" w:hAnsi="Book Antiqua" w:cs="Arial"/>
          <w:b/>
        </w:rPr>
        <w:t xml:space="preserve">a döntés közlésétől (kézhezvétel) számított 15 napon belül fellebbezést lehet benyújtani. </w:t>
      </w:r>
      <w:r w:rsidRPr="009718A7">
        <w:rPr>
          <w:rFonts w:ascii="Book Antiqua" w:hAnsi="Book Antiqua" w:cs="Arial"/>
        </w:rPr>
        <w:t>A fellebbezést a döntést hozó elsőfokú hatóságnál (járási hivatal) kell benyújtani.</w:t>
      </w:r>
    </w:p>
    <w:p w14:paraId="6879E724" w14:textId="77777777" w:rsidR="0026129A" w:rsidRPr="009718A7" w:rsidRDefault="0026129A" w:rsidP="0026129A">
      <w:pPr>
        <w:jc w:val="both"/>
        <w:rPr>
          <w:rFonts w:ascii="Book Antiqua" w:hAnsi="Book Antiqua" w:cs="Arial"/>
        </w:rPr>
      </w:pPr>
      <w:r w:rsidRPr="009718A7">
        <w:rPr>
          <w:rFonts w:ascii="Book Antiqua" w:hAnsi="Book Antiqua" w:cs="Arial"/>
          <w:b/>
        </w:rPr>
        <w:t>A másodfokú eljárás során a fővárosi és megyei kormányhivatal bírálja el a fellebbezést.</w:t>
      </w:r>
      <w:r w:rsidRPr="009718A7">
        <w:rPr>
          <w:rFonts w:ascii="Book Antiqua" w:hAnsi="Book Antiqua" w:cs="Arial"/>
        </w:rPr>
        <w:t xml:space="preserve"> (A közigazgatási hatósági eljárásra vonatkozó szabályokat az általános közigazgatási rendtartásról szóló 2016. évi CL. törvény tartalmazza.)</w:t>
      </w:r>
    </w:p>
    <w:p w14:paraId="27A54D96" w14:textId="77777777" w:rsidR="0026129A" w:rsidRPr="009718A7" w:rsidRDefault="0026129A" w:rsidP="0026129A">
      <w:pPr>
        <w:jc w:val="both"/>
        <w:rPr>
          <w:rFonts w:ascii="Book Antiqua" w:hAnsi="Book Antiqua" w:cs="Arial"/>
        </w:rPr>
      </w:pPr>
      <w:r w:rsidRPr="009718A7">
        <w:rPr>
          <w:rFonts w:ascii="Book Antiqua" w:hAnsi="Book Antiqua" w:cs="Arial"/>
          <w:b/>
        </w:rPr>
        <w:t>Az ügyfél a véglegessé vált másodfokú döntés ellen közigazgatási pert indíthat.</w:t>
      </w:r>
      <w:r w:rsidRPr="009718A7">
        <w:rPr>
          <w:rFonts w:ascii="Book Antiqua" w:hAnsi="Book Antiqua" w:cs="Arial"/>
        </w:rPr>
        <w:t xml:space="preserve"> A keresetlevelet a vitatott közigazgatási cselekmény (másodfokú határozat) közlésétől számított harminc napon belül kell a vitatott cselekményt megvalósító közigazgatási szervhez (kormányhivatal) benyújtani. (A közigazgatási perre vonatkozó szabályokat a közigazgatási perrendtartásról szóló 2017. évi I. törvény tartalmazza.)</w:t>
      </w:r>
    </w:p>
    <w:tbl>
      <w:tblPr>
        <w:tblStyle w:val="Rcsostblzat"/>
        <w:tblW w:w="0" w:type="auto"/>
        <w:tblInd w:w="959" w:type="dxa"/>
        <w:tblLook w:val="04A0" w:firstRow="1" w:lastRow="0" w:firstColumn="1" w:lastColumn="0" w:noHBand="0" w:noVBand="1"/>
      </w:tblPr>
      <w:tblGrid>
        <w:gridCol w:w="8243"/>
      </w:tblGrid>
      <w:tr w:rsidR="00C31623" w:rsidRPr="009718A7" w14:paraId="57BCC5B5" w14:textId="77777777" w:rsidTr="00181503">
        <w:tc>
          <w:tcPr>
            <w:tcW w:w="8243" w:type="dxa"/>
          </w:tcPr>
          <w:p w14:paraId="4EB6D957" w14:textId="441E9A04" w:rsidR="00C31623" w:rsidRPr="009718A7" w:rsidRDefault="00C31623" w:rsidP="00C31623">
            <w:pPr>
              <w:rPr>
                <w:rFonts w:ascii="Book Antiqua" w:hAnsi="Book Antiqua" w:cs="Arial"/>
              </w:rPr>
            </w:pPr>
            <w:r w:rsidRPr="009718A7">
              <w:rPr>
                <w:rFonts w:ascii="Book Antiqua" w:hAnsi="Book Antiqua" w:cs="Arial"/>
                <w:b/>
              </w:rPr>
              <w:t>Vonatkozó gyakran ismételt kérdések:</w:t>
            </w:r>
            <w:r w:rsidRPr="009718A7">
              <w:rPr>
                <w:rFonts w:ascii="Book Antiqua" w:hAnsi="Book Antiqua" w:cs="Arial"/>
              </w:rPr>
              <w:t xml:space="preserve"> </w:t>
            </w:r>
            <w:r w:rsidR="004B680E" w:rsidRPr="009718A7">
              <w:rPr>
                <w:rFonts w:ascii="Book Antiqua" w:hAnsi="Book Antiqua" w:cs="Arial"/>
              </w:rPr>
              <w:t xml:space="preserve">18, 19, </w:t>
            </w:r>
            <w:r w:rsidRPr="009718A7">
              <w:rPr>
                <w:rFonts w:ascii="Book Antiqua" w:hAnsi="Book Antiqua" w:cs="Arial"/>
              </w:rPr>
              <w:t>2</w:t>
            </w:r>
            <w:r w:rsidR="0026129A" w:rsidRPr="009718A7">
              <w:rPr>
                <w:rFonts w:ascii="Book Antiqua" w:hAnsi="Book Antiqua" w:cs="Arial"/>
              </w:rPr>
              <w:t>0</w:t>
            </w:r>
            <w:r w:rsidR="004B680E" w:rsidRPr="009718A7">
              <w:rPr>
                <w:rFonts w:ascii="Book Antiqua" w:hAnsi="Book Antiqua" w:cs="Arial"/>
              </w:rPr>
              <w:t>,</w:t>
            </w:r>
          </w:p>
        </w:tc>
      </w:tr>
    </w:tbl>
    <w:p w14:paraId="5657CF4A" w14:textId="77777777" w:rsidR="009718A7" w:rsidRDefault="009718A7" w:rsidP="00C31623">
      <w:pPr>
        <w:pStyle w:val="Cmsor1"/>
        <w:rPr>
          <w:rFonts w:ascii="Book Antiqua" w:hAnsi="Book Antiqua" w:cs="Arial"/>
        </w:rPr>
      </w:pPr>
    </w:p>
    <w:p w14:paraId="113676C3" w14:textId="77777777" w:rsidR="009718A7" w:rsidRDefault="009718A7">
      <w:pPr>
        <w:rPr>
          <w:rFonts w:ascii="Book Antiqua" w:eastAsiaTheme="majorEastAsia" w:hAnsi="Book Antiqua" w:cs="Arial"/>
          <w:b/>
          <w:color w:val="000000" w:themeColor="text1"/>
          <w:sz w:val="28"/>
          <w:szCs w:val="32"/>
        </w:rPr>
      </w:pPr>
      <w:r>
        <w:rPr>
          <w:rFonts w:ascii="Book Antiqua" w:hAnsi="Book Antiqua" w:cs="Arial"/>
        </w:rPr>
        <w:br w:type="page"/>
      </w:r>
    </w:p>
    <w:p w14:paraId="2E6F0B87" w14:textId="01B82A2B" w:rsidR="00C31623" w:rsidRPr="009718A7" w:rsidRDefault="00C31623" w:rsidP="00C31623">
      <w:pPr>
        <w:pStyle w:val="Cmsor1"/>
        <w:rPr>
          <w:rFonts w:ascii="Book Antiqua" w:hAnsi="Book Antiqua" w:cs="Arial"/>
        </w:rPr>
      </w:pPr>
      <w:bookmarkStart w:id="10" w:name="_Toc3289957"/>
      <w:r w:rsidRPr="009718A7">
        <w:rPr>
          <w:rFonts w:ascii="Book Antiqua" w:hAnsi="Book Antiqua" w:cs="Arial"/>
        </w:rPr>
        <w:lastRenderedPageBreak/>
        <w:t>Gyakran ismételt kérdések</w:t>
      </w:r>
      <w:bookmarkEnd w:id="10"/>
    </w:p>
    <w:p w14:paraId="751A1694" w14:textId="77777777" w:rsidR="00C31623" w:rsidRPr="009718A7" w:rsidRDefault="00C31623" w:rsidP="00C31623">
      <w:pPr>
        <w:jc w:val="both"/>
        <w:rPr>
          <w:rFonts w:ascii="Book Antiqua" w:hAnsi="Book Antiqua" w:cs="Arial"/>
          <w:sz w:val="28"/>
          <w:szCs w:val="28"/>
        </w:rPr>
      </w:pPr>
    </w:p>
    <w:p w14:paraId="04E1121F" w14:textId="77777777" w:rsidR="00C31623" w:rsidRPr="009718A7" w:rsidRDefault="00C31623" w:rsidP="00C31623">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 GYOD megállapítása szempontjából kit tekintünk gyermeknek?</w:t>
      </w:r>
    </w:p>
    <w:p w14:paraId="4980E788" w14:textId="4C49A1EC" w:rsidR="00C31623" w:rsidRPr="009718A7" w:rsidRDefault="00C31623" w:rsidP="00C31623">
      <w:pPr>
        <w:rPr>
          <w:rFonts w:ascii="Book Antiqua" w:hAnsi="Book Antiqua" w:cs="Arial"/>
        </w:rPr>
      </w:pPr>
      <w:r w:rsidRPr="009718A7">
        <w:rPr>
          <w:rFonts w:ascii="Book Antiqua" w:hAnsi="Book Antiqua" w:cs="Arial"/>
        </w:rPr>
        <w:br/>
        <w:t>A GYOD nem csak a kiskorú gyermekét ápoló szülőnek állapítható meg, hanem mindenkinek, aki önellátásra képtelen gyermek</w:t>
      </w:r>
      <w:r w:rsidR="000E0875" w:rsidRPr="009718A7">
        <w:rPr>
          <w:rFonts w:ascii="Book Antiqua" w:hAnsi="Book Antiqua" w:cs="Arial"/>
        </w:rPr>
        <w:t>é</w:t>
      </w:r>
      <w:r w:rsidRPr="009718A7">
        <w:rPr>
          <w:rFonts w:ascii="Book Antiqua" w:hAnsi="Book Antiqua" w:cs="Arial"/>
        </w:rPr>
        <w:t xml:space="preserve">t ápolja, gondozza, és emiatt még napi 4 órában sem tud az otthonán kívül végezhető kereső tevékenységet folytatni. </w:t>
      </w:r>
    </w:p>
    <w:p w14:paraId="3F85A14F" w14:textId="77777777" w:rsidR="00F21F72" w:rsidRPr="009718A7" w:rsidRDefault="00F21F72" w:rsidP="00C31623">
      <w:pPr>
        <w:rPr>
          <w:rFonts w:ascii="Book Antiqua" w:hAnsi="Book Antiqua" w:cs="Arial"/>
        </w:rPr>
      </w:pPr>
    </w:p>
    <w:p w14:paraId="713F360D" w14:textId="77777777" w:rsidR="00C31623" w:rsidRPr="009718A7" w:rsidRDefault="00C31623" w:rsidP="00C31623">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 GYOD megállapításakor kit tekintünk önellátásra képtelennek?</w:t>
      </w:r>
    </w:p>
    <w:p w14:paraId="21099546" w14:textId="77777777" w:rsidR="00C31623" w:rsidRPr="009718A7" w:rsidRDefault="00C31623" w:rsidP="00C31623">
      <w:pPr>
        <w:jc w:val="both"/>
        <w:rPr>
          <w:rFonts w:ascii="Book Antiqua" w:hAnsi="Book Antiqua" w:cs="Arial"/>
          <w:b/>
        </w:rPr>
      </w:pPr>
      <w:r w:rsidRPr="009718A7">
        <w:rPr>
          <w:rFonts w:ascii="Book Antiqua" w:hAnsi="Book Antiqua" w:cs="Arial"/>
          <w:b/>
          <w:sz w:val="28"/>
          <w:szCs w:val="28"/>
        </w:rPr>
        <w:br/>
      </w:r>
      <w:r w:rsidRPr="009718A7">
        <w:rPr>
          <w:rFonts w:ascii="Book Antiqua" w:hAnsi="Book Antiqua" w:cs="Arial"/>
          <w:b/>
        </w:rPr>
        <w:t xml:space="preserve">Önellátásra képtelen a gyermek, ha a szakértő/szakorvos e tényt szakvéleményben megállapítja. </w:t>
      </w:r>
    </w:p>
    <w:p w14:paraId="07B05E59" w14:textId="77777777" w:rsidR="00C31623" w:rsidRPr="009718A7" w:rsidRDefault="00C31623" w:rsidP="00C31623">
      <w:pPr>
        <w:jc w:val="both"/>
        <w:rPr>
          <w:rFonts w:ascii="Book Antiqua" w:hAnsi="Book Antiqua" w:cs="Arial"/>
        </w:rPr>
      </w:pPr>
      <w:r w:rsidRPr="009718A7">
        <w:rPr>
          <w:rFonts w:ascii="Book Antiqua" w:hAnsi="Book Antiqua" w:cs="Arial"/>
        </w:rPr>
        <w:t>A képesség értékelése során az ápolt személynek csakis a betegségéből, fogyatékosságából eredő funkcióvesztése értékelhető, az életkorból adódó funkcióhiány nem.</w:t>
      </w:r>
    </w:p>
    <w:p w14:paraId="14202D7D" w14:textId="77777777" w:rsidR="00FE30F0" w:rsidRPr="009718A7" w:rsidRDefault="00C31623" w:rsidP="00C31623">
      <w:pPr>
        <w:jc w:val="both"/>
        <w:rPr>
          <w:rFonts w:ascii="Book Antiqua" w:hAnsi="Book Antiqua" w:cs="Arial"/>
        </w:rPr>
      </w:pPr>
      <w:r w:rsidRPr="009718A7">
        <w:rPr>
          <w:rFonts w:ascii="Book Antiqua" w:hAnsi="Book Antiqua" w:cs="Arial"/>
        </w:rPr>
        <w:t xml:space="preserve">A GYOD-dal összefüggésben végzett vizsgálat esetén az ápolt gyermek önellátásra képtelensége akkor áll fenn, ha az állapotvizsgálat során meghatározott 24 pontból legalább 8 pontot kap. </w:t>
      </w:r>
    </w:p>
    <w:p w14:paraId="317DCDE2" w14:textId="77777777" w:rsidR="00AA2D11" w:rsidRPr="009718A7" w:rsidRDefault="00AA2D11">
      <w:pPr>
        <w:rPr>
          <w:rFonts w:ascii="Book Antiqua" w:hAnsi="Book Antiqua" w:cs="Arial"/>
          <w:b/>
        </w:rPr>
      </w:pPr>
    </w:p>
    <w:p w14:paraId="425016CA"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 xml:space="preserve">Az ápolási díj, illetve a GYOD megállapítása szempontjából kit tekintünk tartósan betegnek? </w:t>
      </w:r>
    </w:p>
    <w:p w14:paraId="6B94218A" w14:textId="1EFDDF20" w:rsidR="00C31623" w:rsidRPr="009718A7" w:rsidRDefault="00145AA9" w:rsidP="00C31623">
      <w:pPr>
        <w:jc w:val="both"/>
        <w:rPr>
          <w:rFonts w:ascii="Book Antiqua" w:hAnsi="Book Antiqua" w:cs="Arial"/>
        </w:rPr>
      </w:pPr>
      <w:r w:rsidRPr="009718A7">
        <w:rPr>
          <w:rFonts w:ascii="Book Antiqua" w:hAnsi="Book Antiqua" w:cs="Arial"/>
          <w:sz w:val="28"/>
          <w:szCs w:val="28"/>
        </w:rPr>
        <w:br/>
      </w:r>
      <w:r w:rsidR="00C31623" w:rsidRPr="009718A7">
        <w:rPr>
          <w:rFonts w:ascii="Book Antiqua" w:hAnsi="Book Antiqua" w:cs="Arial"/>
        </w:rPr>
        <w:t>Aki egészségi állapotára figyelemmel előreláthatóan 3 hónapnál hosszabb időtartamban ápolásra, gondozásra szorul.</w:t>
      </w:r>
    </w:p>
    <w:p w14:paraId="0C6582C7" w14:textId="77777777" w:rsidR="00181503" w:rsidRPr="009718A7" w:rsidRDefault="00181503" w:rsidP="00C31623">
      <w:pPr>
        <w:jc w:val="both"/>
        <w:rPr>
          <w:rFonts w:ascii="Book Antiqua" w:hAnsi="Book Antiqua" w:cs="Arial"/>
        </w:rPr>
      </w:pPr>
    </w:p>
    <w:p w14:paraId="2CD79EC0"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Az ápolási díj, illetve a GYOD megállapítása szempontjából kit tekintünk súlyosan fogyatékos személynek?</w:t>
      </w:r>
    </w:p>
    <w:p w14:paraId="66F1E9B7" w14:textId="77777777" w:rsidR="00C31623" w:rsidRPr="009718A7" w:rsidRDefault="0011306B" w:rsidP="0011306B">
      <w:pPr>
        <w:jc w:val="both"/>
        <w:rPr>
          <w:rFonts w:ascii="Book Antiqua" w:hAnsi="Book Antiqua" w:cs="Arial"/>
        </w:rPr>
      </w:pPr>
      <w:r w:rsidRPr="009718A7">
        <w:rPr>
          <w:rFonts w:ascii="Book Antiqua" w:hAnsi="Book Antiqua" w:cs="Arial"/>
          <w:b/>
          <w:sz w:val="28"/>
          <w:szCs w:val="28"/>
        </w:rPr>
        <w:br/>
      </w:r>
      <w:r w:rsidR="00C31623" w:rsidRPr="009718A7">
        <w:rPr>
          <w:rFonts w:ascii="Book Antiqua" w:hAnsi="Book Antiqua" w:cs="Arial"/>
          <w:b/>
        </w:rPr>
        <w:t>Súlyosan fogyatékos személynek tekintjük</w:t>
      </w:r>
      <w:r w:rsidR="00C31623" w:rsidRPr="009718A7">
        <w:rPr>
          <w:rFonts w:ascii="Book Antiqua" w:hAnsi="Book Antiqua" w:cs="Arial"/>
        </w:rPr>
        <w:t xml:space="preserve"> azt, akinek</w:t>
      </w:r>
    </w:p>
    <w:p w14:paraId="699FF3A2" w14:textId="77777777" w:rsidR="00C31623" w:rsidRPr="009718A7" w:rsidRDefault="00C31623" w:rsidP="0011306B">
      <w:pPr>
        <w:pStyle w:val="Listaszerbekezds"/>
        <w:numPr>
          <w:ilvl w:val="0"/>
          <w:numId w:val="37"/>
        </w:numPr>
        <w:jc w:val="both"/>
        <w:rPr>
          <w:rFonts w:ascii="Book Antiqua" w:hAnsi="Book Antiqua" w:cs="Arial"/>
        </w:rPr>
      </w:pPr>
      <w:r w:rsidRPr="009718A7">
        <w:rPr>
          <w:rFonts w:ascii="Book Antiqua" w:hAnsi="Book Antiqua" w:cs="Arial"/>
          <w:b/>
        </w:rPr>
        <w:t>segédeszközzel vagy műtéti úton nem korrigálható módon látóképessége teljesen hiányzik</w:t>
      </w:r>
      <w:r w:rsidRPr="009718A7">
        <w:rPr>
          <w:rFonts w:ascii="Book Antiqua" w:hAnsi="Book Antiqua" w:cs="Arial"/>
        </w:rPr>
        <w:t>, vagy aliglátóként minimális látásmaradvánnyal rendelkezik, és ezért kizárólag tapintó - halló - életmód folytatására képes,</w:t>
      </w:r>
    </w:p>
    <w:p w14:paraId="38528C1B" w14:textId="77777777" w:rsidR="00C31623" w:rsidRPr="009718A7" w:rsidRDefault="00C31623" w:rsidP="0011306B">
      <w:pPr>
        <w:pStyle w:val="Listaszerbekezds"/>
        <w:numPr>
          <w:ilvl w:val="0"/>
          <w:numId w:val="37"/>
        </w:numPr>
        <w:jc w:val="both"/>
        <w:rPr>
          <w:rFonts w:ascii="Book Antiqua" w:hAnsi="Book Antiqua" w:cs="Arial"/>
        </w:rPr>
      </w:pPr>
      <w:r w:rsidRPr="009718A7">
        <w:rPr>
          <w:rFonts w:ascii="Book Antiqua" w:hAnsi="Book Antiqua" w:cs="Arial"/>
          <w:b/>
        </w:rPr>
        <w:t>hallásvesztesége</w:t>
      </w:r>
      <w:r w:rsidRPr="009718A7">
        <w:rPr>
          <w:rFonts w:ascii="Book Antiqua" w:hAnsi="Book Antiqua" w:cs="Arial"/>
        </w:rPr>
        <w:t xml:space="preserve"> olyan mértékű, hogy a beszédnek hallás útján történő megértésére és spontán elsajátítására segédeszközzel sem képes és halláskárosodása miatt a hangzó beszéd érthető ejtése elmarad,</w:t>
      </w:r>
    </w:p>
    <w:p w14:paraId="51D5C41F" w14:textId="77777777" w:rsidR="00C31623" w:rsidRPr="009718A7" w:rsidRDefault="00C31623" w:rsidP="0011306B">
      <w:pPr>
        <w:pStyle w:val="Listaszerbekezds"/>
        <w:numPr>
          <w:ilvl w:val="0"/>
          <w:numId w:val="37"/>
        </w:numPr>
        <w:jc w:val="both"/>
        <w:rPr>
          <w:rFonts w:ascii="Book Antiqua" w:hAnsi="Book Antiqua" w:cs="Arial"/>
        </w:rPr>
      </w:pPr>
      <w:r w:rsidRPr="009718A7">
        <w:rPr>
          <w:rFonts w:ascii="Book Antiqua" w:hAnsi="Book Antiqua" w:cs="Arial"/>
          <w:b/>
        </w:rPr>
        <w:t>értelmi akadályozottsága genetikai, illetőleg magzati károsodás vagy szülési trauma következtében</w:t>
      </w:r>
      <w:r w:rsidRPr="009718A7">
        <w:rPr>
          <w:rFonts w:ascii="Book Antiqua" w:hAnsi="Book Antiqua" w:cs="Arial"/>
        </w:rPr>
        <w:t xml:space="preserve">, továbbá tizennegyedik életévét megelőzően bekövetkező súlyos betegség miatt középsúlyos vagy annál nagyobb mértékű, továbbá </w:t>
      </w:r>
    </w:p>
    <w:p w14:paraId="10D1AAB6" w14:textId="77777777" w:rsidR="00C31623" w:rsidRPr="009718A7" w:rsidRDefault="00C31623" w:rsidP="0011306B">
      <w:pPr>
        <w:pStyle w:val="Listaszerbekezds"/>
        <w:numPr>
          <w:ilvl w:val="0"/>
          <w:numId w:val="37"/>
        </w:numPr>
        <w:jc w:val="both"/>
        <w:rPr>
          <w:rFonts w:ascii="Book Antiqua" w:hAnsi="Book Antiqua" w:cs="Arial"/>
        </w:rPr>
      </w:pPr>
      <w:r w:rsidRPr="009718A7">
        <w:rPr>
          <w:rFonts w:ascii="Book Antiqua" w:hAnsi="Book Antiqua" w:cs="Arial"/>
          <w:b/>
        </w:rPr>
        <w:t>aki IQ értékétől függetlenül a személyiség egészét érintő (pervazív) fejlődési zavarban szenved</w:t>
      </w:r>
      <w:r w:rsidRPr="009718A7">
        <w:rPr>
          <w:rFonts w:ascii="Book Antiqua" w:hAnsi="Book Antiqua" w:cs="Arial"/>
        </w:rPr>
        <w:t>, és az autonómiai tesztek alapján állapota súlyosnak vagy középsúlyosnak minősíthető (BNO szerinti besorolása: F84.0-F84.9</w:t>
      </w:r>
      <w:r w:rsidR="0011306B" w:rsidRPr="009718A7">
        <w:rPr>
          <w:rFonts w:ascii="Book Antiqua" w:hAnsi="Book Antiqua" w:cs="Arial"/>
        </w:rPr>
        <w:t xml:space="preserve"> - autizmus</w:t>
      </w:r>
      <w:r w:rsidRPr="009718A7">
        <w:rPr>
          <w:rFonts w:ascii="Book Antiqua" w:hAnsi="Book Antiqua" w:cs="Arial"/>
        </w:rPr>
        <w:t>),</w:t>
      </w:r>
    </w:p>
    <w:p w14:paraId="568ECC9A" w14:textId="77777777" w:rsidR="00C31623" w:rsidRPr="009718A7" w:rsidRDefault="00C31623" w:rsidP="0011306B">
      <w:pPr>
        <w:pStyle w:val="Listaszerbekezds"/>
        <w:numPr>
          <w:ilvl w:val="0"/>
          <w:numId w:val="37"/>
        </w:numPr>
        <w:jc w:val="both"/>
        <w:rPr>
          <w:rFonts w:ascii="Book Antiqua" w:hAnsi="Book Antiqua" w:cs="Arial"/>
        </w:rPr>
      </w:pPr>
      <w:r w:rsidRPr="009718A7">
        <w:rPr>
          <w:rFonts w:ascii="Book Antiqua" w:hAnsi="Book Antiqua" w:cs="Arial"/>
          <w:b/>
        </w:rPr>
        <w:t>mozgásszervi károsodása, illetőleg funkciózavara</w:t>
      </w:r>
      <w:r w:rsidRPr="009718A7">
        <w:rPr>
          <w:rFonts w:ascii="Book Antiqua" w:hAnsi="Book Antiqua" w:cs="Arial"/>
        </w:rPr>
        <w:t xml:space="preserve"> olyan mértékű, hogy helyváltoztatása a külön jogszabályban meghatározott segédeszköz állandó és </w:t>
      </w:r>
      <w:r w:rsidRPr="009718A7">
        <w:rPr>
          <w:rFonts w:ascii="Book Antiqua" w:hAnsi="Book Antiqua" w:cs="Arial"/>
        </w:rPr>
        <w:lastRenderedPageBreak/>
        <w:t>szükségszerű használatát igényli, vagy állapota miatt helyváltoztatásra még segédeszközzel sem</w:t>
      </w:r>
      <w:r w:rsidRPr="009718A7">
        <w:rPr>
          <w:rFonts w:ascii="Book Antiqua" w:hAnsi="Book Antiqua" w:cs="Arial"/>
          <w:sz w:val="28"/>
          <w:szCs w:val="28"/>
        </w:rPr>
        <w:t xml:space="preserve"> </w:t>
      </w:r>
      <w:r w:rsidRPr="009718A7">
        <w:rPr>
          <w:rFonts w:ascii="Book Antiqua" w:hAnsi="Book Antiqua" w:cs="Arial"/>
        </w:rPr>
        <w:t>képes, vagy végtaghiánya miatt önmaga ellátására nem képes.</w:t>
      </w:r>
    </w:p>
    <w:p w14:paraId="3F4C0A89" w14:textId="77777777" w:rsidR="00145AA9" w:rsidRPr="009718A7" w:rsidRDefault="00145AA9" w:rsidP="00C1257F">
      <w:pPr>
        <w:pStyle w:val="Listaszerbekezds"/>
        <w:jc w:val="both"/>
        <w:rPr>
          <w:rFonts w:ascii="Book Antiqua" w:hAnsi="Book Antiqua" w:cs="Arial"/>
        </w:rPr>
      </w:pPr>
    </w:p>
    <w:p w14:paraId="633CF465"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Mely állapotok tartoznak a BNO F84.0-F84.9 kategóriákba</w:t>
      </w:r>
    </w:p>
    <w:p w14:paraId="3478C399" w14:textId="77777777" w:rsidR="0011306B" w:rsidRPr="009718A7" w:rsidRDefault="0011306B" w:rsidP="0011306B">
      <w:pPr>
        <w:pStyle w:val="Listaszerbekezds"/>
        <w:jc w:val="both"/>
        <w:rPr>
          <w:rFonts w:ascii="Book Antiqua" w:hAnsi="Book Antiqua" w:cs="Arial"/>
          <w:b/>
        </w:rPr>
      </w:pPr>
    </w:p>
    <w:p w14:paraId="17F4968E"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84.0 Gyermekkori autizmus (autismus infantilis)</w:t>
      </w:r>
    </w:p>
    <w:p w14:paraId="1D40947D"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F84.1 Atípusos autizmus</w:t>
      </w:r>
    </w:p>
    <w:p w14:paraId="518D3D26" w14:textId="53AD6A73"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F84.2 Rett-szindróma</w:t>
      </w:r>
    </w:p>
    <w:p w14:paraId="326FCE6C"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F84.3 Egyéb gyermekkori dezintegratív zavar</w:t>
      </w:r>
    </w:p>
    <w:p w14:paraId="064EC321"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F84.4 Mentális retardációval és sztereotip mozgászavarral társuló túlzott aktivitás</w:t>
      </w:r>
    </w:p>
    <w:p w14:paraId="16A07DD1"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F84.5 Asperger szindróma</w:t>
      </w:r>
    </w:p>
    <w:p w14:paraId="26077094"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F84.8 Egyéb pervazív (átható) fejlődési zavar</w:t>
      </w:r>
    </w:p>
    <w:p w14:paraId="06769358" w14:textId="77777777" w:rsidR="00C31623" w:rsidRPr="009718A7" w:rsidRDefault="00C31623"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F84.9 Nem meghatározott pervazív (átható) fejlődési zavar</w:t>
      </w:r>
    </w:p>
    <w:p w14:paraId="048A1EC8" w14:textId="77777777" w:rsidR="00F21F72" w:rsidRPr="009718A7" w:rsidRDefault="00F21F72" w:rsidP="00F21F72">
      <w:pPr>
        <w:jc w:val="both"/>
        <w:rPr>
          <w:rFonts w:ascii="Book Antiqua" w:hAnsi="Book Antiqua" w:cs="Arial"/>
        </w:rPr>
      </w:pPr>
    </w:p>
    <w:p w14:paraId="0DFF4594" w14:textId="77777777" w:rsidR="00F4014F" w:rsidRPr="009718A7" w:rsidRDefault="00F4014F" w:rsidP="00F4014F">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 tartós beteg állapot, vagy súlyos fogyatékosság fennállását a háziorvos milyen dokumentációk alapján igazolja?</w:t>
      </w:r>
    </w:p>
    <w:p w14:paraId="151CF17F" w14:textId="77777777" w:rsidR="00F4014F" w:rsidRPr="009718A7" w:rsidRDefault="00F4014F" w:rsidP="00F4014F">
      <w:pPr>
        <w:pStyle w:val="Listaszerbekezds"/>
        <w:jc w:val="both"/>
        <w:rPr>
          <w:rFonts w:ascii="Book Antiqua" w:hAnsi="Book Antiqua" w:cs="Arial"/>
        </w:rPr>
      </w:pPr>
    </w:p>
    <w:p w14:paraId="1269477E" w14:textId="77777777" w:rsidR="00F4014F" w:rsidRPr="009718A7" w:rsidRDefault="00F4014F"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A rehabilitációs hatóság súlyos fogyatékosság minősítését tartalmazó, érvényes és hatályos szakhatósági állásfoglalása vagy szakvéleménye, illetve a fogyatékossági támogatással összefüggő feladatkörében eljáró hatóság határozata.</w:t>
      </w:r>
    </w:p>
    <w:p w14:paraId="6BE862A5" w14:textId="77777777" w:rsidR="00F4014F" w:rsidRPr="009718A7" w:rsidRDefault="00F4014F"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A szakmailag illetékes szakfelügyelő főorvos igazolása.</w:t>
      </w:r>
    </w:p>
    <w:p w14:paraId="4D1D44C8" w14:textId="77777777" w:rsidR="00F4014F" w:rsidRPr="009718A7" w:rsidRDefault="00F4014F"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A fekvőbeteg-szakellátást nyújtó intézmény vagy területileg illetékes szakrendelő intézet szakorvosa által kiadott zárójelentés, igazolás.</w:t>
      </w:r>
    </w:p>
    <w:p w14:paraId="76E49BC6" w14:textId="77777777" w:rsidR="00F4014F" w:rsidRPr="009718A7" w:rsidRDefault="00F4014F" w:rsidP="00F21F72">
      <w:pPr>
        <w:pStyle w:val="Listaszerbekezds"/>
        <w:numPr>
          <w:ilvl w:val="0"/>
          <w:numId w:val="37"/>
        </w:numPr>
        <w:spacing w:after="120"/>
        <w:ind w:left="714" w:hanging="357"/>
        <w:contextualSpacing w:val="0"/>
        <w:jc w:val="both"/>
        <w:rPr>
          <w:rFonts w:ascii="Book Antiqua" w:hAnsi="Book Antiqua" w:cs="Arial"/>
        </w:rPr>
      </w:pPr>
      <w:r w:rsidRPr="009718A7">
        <w:rPr>
          <w:rFonts w:ascii="Book Antiqua" w:hAnsi="Book Antiqua" w:cs="Arial"/>
        </w:rPr>
        <w:t>A sajátos nevelési igény tényét megállapító, pedagógiai szakszolgálatként működő tanulási képességet vizsgáló szakértői és rehabilitációs bizottság, illetve az országos szakértői és rehabilitációs tevékenységet végző bizottság szakértői véleménye alapján.</w:t>
      </w:r>
    </w:p>
    <w:p w14:paraId="79436DDF" w14:textId="77777777" w:rsidR="00F21F72" w:rsidRDefault="00F21F72" w:rsidP="00F21F72">
      <w:pPr>
        <w:jc w:val="both"/>
        <w:rPr>
          <w:rFonts w:ascii="Book Antiqua" w:hAnsi="Book Antiqua" w:cs="Arial"/>
        </w:rPr>
      </w:pPr>
    </w:p>
    <w:p w14:paraId="73CC7EA7" w14:textId="77777777" w:rsidR="009718A7" w:rsidRPr="009718A7" w:rsidRDefault="009718A7" w:rsidP="00F21F72">
      <w:pPr>
        <w:jc w:val="both"/>
        <w:rPr>
          <w:rFonts w:ascii="Book Antiqua" w:hAnsi="Book Antiqua" w:cs="Arial"/>
        </w:rPr>
      </w:pPr>
    </w:p>
    <w:p w14:paraId="3B38E315"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Az ápolási díjra való jogosultság szempontjából ki minősül állandó és tartós ápolásra, gondozásra szoruló személynek?</w:t>
      </w:r>
    </w:p>
    <w:p w14:paraId="106C62B1" w14:textId="77777777" w:rsidR="00C31623" w:rsidRPr="009718A7" w:rsidRDefault="0011306B" w:rsidP="00C31623">
      <w:pPr>
        <w:jc w:val="both"/>
        <w:rPr>
          <w:rFonts w:ascii="Book Antiqua" w:hAnsi="Book Antiqua" w:cs="Arial"/>
        </w:rPr>
      </w:pPr>
      <w:r w:rsidRPr="009718A7">
        <w:rPr>
          <w:rFonts w:ascii="Book Antiqua" w:hAnsi="Book Antiqua" w:cs="Arial"/>
        </w:rPr>
        <w:br/>
      </w:r>
      <w:r w:rsidR="00C31623" w:rsidRPr="009718A7">
        <w:rPr>
          <w:rFonts w:ascii="Book Antiqua" w:hAnsi="Book Antiqua" w:cs="Arial"/>
        </w:rPr>
        <w:t xml:space="preserve">Az ápolási díj megállapítása iránti eljárásban - kiemelt ápolási díj iránti kérelem kivételével - az ápolt személy ápolási, gondozási szükségletének megállapítása állapotvizsgálat keretében történik. Amennyiben a járási hivatal nem rendelkezik az állapotvizsgálat lefolytatásához szükséges, jogszabályban előírt szakértelemmel, annak lefolytatása céljából a hivatal szakértőt rendel ki. </w:t>
      </w:r>
    </w:p>
    <w:p w14:paraId="2912CD69" w14:textId="77777777" w:rsidR="00C31623" w:rsidRPr="009718A7" w:rsidRDefault="00C31623" w:rsidP="00C31623">
      <w:pPr>
        <w:jc w:val="both"/>
        <w:rPr>
          <w:rFonts w:ascii="Book Antiqua" w:hAnsi="Book Antiqua" w:cs="Arial"/>
        </w:rPr>
      </w:pPr>
      <w:r w:rsidRPr="009718A7">
        <w:rPr>
          <w:rFonts w:ascii="Book Antiqua" w:hAnsi="Book Antiqua" w:cs="Arial"/>
        </w:rPr>
        <w:t>A vizsgálatot végző személy az ápolás helyszínén történő vizsgálat időpontjáról az ápolást végző személyt a vizsgálat lefolytatását legalább öt nappal megelőzően értesíti.</w:t>
      </w:r>
    </w:p>
    <w:p w14:paraId="7176C0B9" w14:textId="77777777" w:rsidR="009718A7" w:rsidRPr="009718A7" w:rsidRDefault="009718A7" w:rsidP="00C31623">
      <w:pPr>
        <w:jc w:val="both"/>
        <w:rPr>
          <w:rFonts w:ascii="Book Antiqua" w:hAnsi="Book Antiqua" w:cs="Arial"/>
        </w:rPr>
      </w:pPr>
    </w:p>
    <w:p w14:paraId="5E218B44"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lastRenderedPageBreak/>
        <w:t>Mi alapján állapítja meg az ápolási díj igénylése esetén a szakértő az állandó tartós ápolás, gondozás szükségességének fennállását?</w:t>
      </w:r>
    </w:p>
    <w:p w14:paraId="47E88FC3" w14:textId="77777777" w:rsidR="00C31623" w:rsidRPr="009718A7" w:rsidRDefault="0011306B" w:rsidP="00C31623">
      <w:pPr>
        <w:jc w:val="both"/>
        <w:rPr>
          <w:rFonts w:ascii="Book Antiqua" w:hAnsi="Book Antiqua" w:cs="Arial"/>
        </w:rPr>
      </w:pPr>
      <w:r w:rsidRPr="009718A7">
        <w:rPr>
          <w:rFonts w:ascii="Book Antiqua" w:hAnsi="Book Antiqua" w:cs="Arial"/>
        </w:rPr>
        <w:br/>
      </w:r>
      <w:r w:rsidR="00C31623" w:rsidRPr="009718A7">
        <w:rPr>
          <w:rFonts w:ascii="Book Antiqua" w:hAnsi="Book Antiqua" w:cs="Arial"/>
        </w:rPr>
        <w:t xml:space="preserve">A vizsgálatot végző személy az állandó és tartós ápolási, gondozási szükséglet fennállásának, illetve a fokozott ápolást igénylő súlyosan fogyatékos állapot fennállásának tényét az ápolt személy lakóhelyén, kormányrendeletben meghatározott értékelési szempont- és pontozási rendszer alapján elvégzett vizsgálat megállapításaira, valamint az ápolt személy önkiszolgáló képességére vonatkozó hivatalos iratra – így különösen a kórházi zárójelentésre – alapozva állapítja meg. </w:t>
      </w:r>
    </w:p>
    <w:p w14:paraId="3FE0006F"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Mikor áll fenn az ápolási díj szempontjából az ápolási, gondozási szükséglet?</w:t>
      </w:r>
    </w:p>
    <w:p w14:paraId="0F7D7EF0" w14:textId="77777777" w:rsidR="00C31623" w:rsidRPr="009718A7" w:rsidRDefault="0011306B" w:rsidP="00C31623">
      <w:pPr>
        <w:jc w:val="both"/>
        <w:rPr>
          <w:rFonts w:ascii="Book Antiqua" w:hAnsi="Book Antiqua" w:cs="Arial"/>
        </w:rPr>
      </w:pPr>
      <w:r w:rsidRPr="009718A7">
        <w:rPr>
          <w:rFonts w:ascii="Book Antiqua" w:hAnsi="Book Antiqua" w:cs="Arial"/>
        </w:rPr>
        <w:br/>
      </w:r>
      <w:r w:rsidR="00C31623" w:rsidRPr="009718A7">
        <w:rPr>
          <w:rFonts w:ascii="Book Antiqua" w:hAnsi="Book Antiqua" w:cs="Arial"/>
        </w:rPr>
        <w:t>Alap gondozási szükséglet akkor áll fenn, ha az ápolt személy legalább 6, de legfeljebb 9 pontot kap.</w:t>
      </w:r>
      <w:r w:rsidR="009A0198" w:rsidRPr="009718A7">
        <w:rPr>
          <w:rFonts w:ascii="Book Antiqua" w:hAnsi="Book Antiqua" w:cs="Arial"/>
        </w:rPr>
        <w:t xml:space="preserve"> </w:t>
      </w:r>
      <w:r w:rsidR="00C31623" w:rsidRPr="009718A7">
        <w:rPr>
          <w:rFonts w:ascii="Book Antiqua" w:hAnsi="Book Antiqua" w:cs="Arial"/>
        </w:rPr>
        <w:t>Fokozott ápolási szükséglet akkor áll fenn, ha az ápolt személy legalább 10 pontot kap.</w:t>
      </w:r>
    </w:p>
    <w:p w14:paraId="5C7B8425" w14:textId="5EF9D91C" w:rsidR="00C31623" w:rsidRPr="009718A7" w:rsidRDefault="00C31623" w:rsidP="00C31623">
      <w:pPr>
        <w:jc w:val="both"/>
        <w:rPr>
          <w:rFonts w:ascii="Book Antiqua" w:hAnsi="Book Antiqua" w:cs="Arial"/>
        </w:rPr>
      </w:pPr>
      <w:r w:rsidRPr="009718A7">
        <w:rPr>
          <w:rFonts w:ascii="Book Antiqua" w:hAnsi="Book Antiqua" w:cs="Arial"/>
        </w:rPr>
        <w:t>Gondozási szükséglet nem áll fenn, ha az ápolt személy a gondozási szükséglet fennállásának megállapítására meghatározott értékelési szempont-</w:t>
      </w:r>
      <w:r w:rsidR="001265C9" w:rsidRPr="009718A7">
        <w:rPr>
          <w:rFonts w:ascii="Book Antiqua" w:hAnsi="Book Antiqua" w:cs="Arial"/>
        </w:rPr>
        <w:t xml:space="preserve"> és pontozási rendszer alapján</w:t>
      </w:r>
      <w:r w:rsidRPr="009718A7">
        <w:rPr>
          <w:rFonts w:ascii="Book Antiqua" w:hAnsi="Book Antiqua" w:cs="Arial"/>
        </w:rPr>
        <w:t xml:space="preserve"> legfeljebb 5 pontot kap.</w:t>
      </w:r>
    </w:p>
    <w:p w14:paraId="098959CF"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 xml:space="preserve">Mely esetben kell </w:t>
      </w:r>
      <w:r w:rsidR="00F4014F" w:rsidRPr="009718A7">
        <w:rPr>
          <w:rFonts w:ascii="Book Antiqua" w:hAnsi="Book Antiqua" w:cs="Arial"/>
          <w:b/>
        </w:rPr>
        <w:t xml:space="preserve">a GYOD tekintetében </w:t>
      </w:r>
      <w:r w:rsidRPr="009718A7">
        <w:rPr>
          <w:rFonts w:ascii="Book Antiqua" w:hAnsi="Book Antiqua" w:cs="Arial"/>
          <w:b/>
        </w:rPr>
        <w:t>a szülőt az ápolási tevékenység ellátásában egészségi állapota miatt akadályozottnak tekinteni?</w:t>
      </w:r>
    </w:p>
    <w:p w14:paraId="75470FEB" w14:textId="77777777" w:rsidR="00C31623" w:rsidRPr="009718A7" w:rsidRDefault="0011306B" w:rsidP="0011306B">
      <w:pPr>
        <w:jc w:val="both"/>
        <w:rPr>
          <w:rFonts w:ascii="Book Antiqua" w:hAnsi="Book Antiqua" w:cs="Arial"/>
        </w:rPr>
      </w:pPr>
      <w:r w:rsidRPr="009718A7">
        <w:rPr>
          <w:rFonts w:ascii="Book Antiqua" w:hAnsi="Book Antiqua" w:cs="Arial"/>
        </w:rPr>
        <w:br/>
      </w:r>
      <w:r w:rsidR="00C31623" w:rsidRPr="009718A7">
        <w:rPr>
          <w:rFonts w:ascii="Book Antiqua" w:hAnsi="Book Antiqua" w:cs="Arial"/>
        </w:rPr>
        <w:t>Ha a legalább három hónap időtartamban fennálló akadályozottság tényét a háziorvos szakmai vélemény kiállításával igazolja. A szakmai vélemény érvényességi ideje legfeljebb 1 év.</w:t>
      </w:r>
    </w:p>
    <w:p w14:paraId="423AB3A4" w14:textId="77777777" w:rsidR="00C31623" w:rsidRPr="009718A7" w:rsidRDefault="00C31623" w:rsidP="0011306B">
      <w:pPr>
        <w:jc w:val="both"/>
        <w:rPr>
          <w:rFonts w:ascii="Book Antiqua" w:hAnsi="Book Antiqua" w:cs="Arial"/>
        </w:rPr>
      </w:pPr>
      <w:r w:rsidRPr="009718A7">
        <w:rPr>
          <w:rFonts w:ascii="Book Antiqua" w:hAnsi="Book Antiqua" w:cs="Arial"/>
        </w:rPr>
        <w:t>A fentieken túl a szülőt az ápolási tevékenység ellátásában egészségi állapota miatt akadályozottnak kell tekinteni, ha a komplex minősítése alapján „E” minősítési kategóriába sorolják be.</w:t>
      </w:r>
    </w:p>
    <w:p w14:paraId="18CC0EB7" w14:textId="77777777" w:rsidR="00F21F72" w:rsidRPr="009718A7" w:rsidRDefault="00F21F72" w:rsidP="0011306B">
      <w:pPr>
        <w:jc w:val="both"/>
        <w:rPr>
          <w:rFonts w:ascii="Book Antiqua" w:hAnsi="Book Antiqua" w:cs="Arial"/>
        </w:rPr>
      </w:pPr>
    </w:p>
    <w:p w14:paraId="610A6B6D" w14:textId="77777777" w:rsidR="00C31623" w:rsidRPr="009718A7" w:rsidRDefault="00C31623" w:rsidP="0011306B">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Mi történik azzal, aki 2018. december 31-én ápolási díjat kapott súlyosan fogyatékos, tartósan beteg gyermeke ápolására, gondozására tekintettel?</w:t>
      </w:r>
    </w:p>
    <w:p w14:paraId="67C80E0F" w14:textId="77777777" w:rsidR="00C31623" w:rsidRPr="009718A7" w:rsidRDefault="0011306B" w:rsidP="0011306B">
      <w:pPr>
        <w:jc w:val="both"/>
        <w:rPr>
          <w:rFonts w:ascii="Book Antiqua" w:hAnsi="Book Antiqua" w:cs="Arial"/>
          <w:b/>
        </w:rPr>
      </w:pPr>
      <w:r w:rsidRPr="009718A7">
        <w:rPr>
          <w:rFonts w:ascii="Book Antiqua" w:hAnsi="Book Antiqua" w:cs="Arial"/>
        </w:rPr>
        <w:br/>
      </w:r>
      <w:r w:rsidR="00C31623" w:rsidRPr="009718A7">
        <w:rPr>
          <w:rFonts w:ascii="Book Antiqua" w:hAnsi="Book Antiqua" w:cs="Arial"/>
        </w:rPr>
        <w:t xml:space="preserve">Annak a vér szerinti vagy örökbefogadó szülőnek, akinek 2018. december 31-én a gyermekére tekintettel ápolási díjra való jogosultsága állt fenn, a járási hivatal </w:t>
      </w:r>
      <w:r w:rsidR="00C31623" w:rsidRPr="009718A7">
        <w:rPr>
          <w:rFonts w:ascii="Book Antiqua" w:hAnsi="Book Antiqua" w:cs="Arial"/>
          <w:b/>
        </w:rPr>
        <w:t>hivatalból, a jogosultsági feltételek vizsgálata nélkül megállapította a GYOD-ot.</w:t>
      </w:r>
    </w:p>
    <w:p w14:paraId="00D05103" w14:textId="77777777" w:rsidR="00C31623" w:rsidRPr="009718A7" w:rsidRDefault="00C31623" w:rsidP="0011306B">
      <w:pPr>
        <w:jc w:val="both"/>
        <w:rPr>
          <w:rFonts w:ascii="Book Antiqua" w:hAnsi="Book Antiqua" w:cs="Arial"/>
        </w:rPr>
      </w:pPr>
      <w:r w:rsidRPr="009718A7">
        <w:rPr>
          <w:rFonts w:ascii="Book Antiqua" w:hAnsi="Book Antiqua" w:cs="Arial"/>
        </w:rPr>
        <w:t xml:space="preserve">Az ellátásra való jogosultság esedékes felülvizsgálatára 2019. első félévében egyetlen esetben sem kerül sor, akkor sem, ha az ápolási díj megállapításakor, vagy felülvizsgálatakor 2019. január 1. és június 30. közötti időpont került meghatározásra.  A járási hivatal a vizsgálatokat az alábbi ütemezésben végzi: </w:t>
      </w:r>
    </w:p>
    <w:p w14:paraId="52C0815B" w14:textId="77777777" w:rsidR="00C31623" w:rsidRPr="009718A7" w:rsidRDefault="00C31623" w:rsidP="00111AC7">
      <w:pPr>
        <w:jc w:val="both"/>
        <w:rPr>
          <w:rFonts w:ascii="Book Antiqua" w:hAnsi="Book Antiqua" w:cs="Arial"/>
          <w:b/>
        </w:rPr>
      </w:pPr>
      <w:r w:rsidRPr="009718A7">
        <w:rPr>
          <w:rFonts w:ascii="Book Antiqua" w:hAnsi="Book Antiqua" w:cs="Arial"/>
          <w:b/>
        </w:rPr>
        <w:t>2019. II. félévében kerül sor a vizsgálatokra azok esetében, akik:</w:t>
      </w:r>
    </w:p>
    <w:p w14:paraId="3E2F72C7"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 xml:space="preserve">2018. december 31-én alapösszegű ápolási díjat kaptak, a jogosultsági feltételek fennállásának vizsgálatára 2019. második félévében sor kerül. Akkor is, ha a korábban meghatározott időpont 2020. évi volt, </w:t>
      </w:r>
    </w:p>
    <w:p w14:paraId="3D52FEC1"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2018. december 31-én emelt összegű, vagy kiemelt ápolási díjra voltak jogosultak és ápolási díjra való jogosultságuk felülvizsgálata 2019. évben lett volna esedékes.</w:t>
      </w:r>
    </w:p>
    <w:p w14:paraId="34041060"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 xml:space="preserve">2020-ban kerül sor a felülvizsgálatra: </w:t>
      </w:r>
    </w:p>
    <w:p w14:paraId="1AF4F9AF" w14:textId="77777777" w:rsidR="00C31623" w:rsidRPr="009718A7" w:rsidRDefault="00C31623" w:rsidP="00111AC7">
      <w:pPr>
        <w:pStyle w:val="Listaszerbekezds"/>
        <w:numPr>
          <w:ilvl w:val="1"/>
          <w:numId w:val="37"/>
        </w:numPr>
        <w:jc w:val="both"/>
        <w:rPr>
          <w:rFonts w:ascii="Book Antiqua" w:hAnsi="Book Antiqua" w:cs="Arial"/>
        </w:rPr>
      </w:pPr>
      <w:r w:rsidRPr="009718A7">
        <w:rPr>
          <w:rFonts w:ascii="Book Antiqua" w:hAnsi="Book Antiqua" w:cs="Arial"/>
        </w:rPr>
        <w:lastRenderedPageBreak/>
        <w:t>Ha szülő 2018. december 31-én emelt összegű, vagy kiemelt ápolási díjra volt jogosult, és annak felülvizsgálata 2020-ban esedékes. Ebben az esetben a GYOD-ra való jogosultság felülvizsgálatát abban az időpontban fogják lefolytatni, amelyben az ápolási díjra való jogosultságot vizsgálták volna felül.</w:t>
      </w:r>
    </w:p>
    <w:p w14:paraId="675D3E0C" w14:textId="77777777" w:rsidR="00F21F72" w:rsidRPr="009718A7" w:rsidRDefault="00F21F72" w:rsidP="00F21F72">
      <w:pPr>
        <w:jc w:val="both"/>
        <w:rPr>
          <w:rFonts w:ascii="Book Antiqua" w:hAnsi="Book Antiqua" w:cs="Arial"/>
        </w:rPr>
      </w:pPr>
    </w:p>
    <w:p w14:paraId="431B7B00"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Kaphat-e a szülő ápolási díjat, ha a GYOD megállapítása iránti kérelmét elutasították?</w:t>
      </w:r>
    </w:p>
    <w:p w14:paraId="104A9355" w14:textId="320AF219" w:rsidR="00C31623" w:rsidRPr="009718A7" w:rsidRDefault="00111AC7" w:rsidP="00111AC7">
      <w:pPr>
        <w:jc w:val="both"/>
        <w:rPr>
          <w:rFonts w:ascii="Book Antiqua" w:hAnsi="Book Antiqua" w:cs="Arial"/>
          <w:b/>
        </w:rPr>
      </w:pPr>
      <w:r w:rsidRPr="009718A7">
        <w:rPr>
          <w:rFonts w:ascii="Book Antiqua" w:hAnsi="Book Antiqua" w:cs="Arial"/>
        </w:rPr>
        <w:br/>
      </w:r>
      <w:r w:rsidR="00C31623" w:rsidRPr="009718A7">
        <w:rPr>
          <w:rFonts w:ascii="Book Antiqua" w:hAnsi="Book Antiqua" w:cs="Arial"/>
        </w:rPr>
        <w:t>Ha az ellátás iránti igény benyújtása, vagy a jogosultság felülvizsgálata során a GYOD-ra való jogosultságot n</w:t>
      </w:r>
      <w:r w:rsidR="00A366D6" w:rsidRPr="009718A7">
        <w:rPr>
          <w:rFonts w:ascii="Book Antiqua" w:hAnsi="Book Antiqua" w:cs="Arial"/>
        </w:rPr>
        <w:t>em állapítják meg, vagy megszü</w:t>
      </w:r>
      <w:r w:rsidR="00C31623" w:rsidRPr="009718A7">
        <w:rPr>
          <w:rFonts w:ascii="Book Antiqua" w:hAnsi="Book Antiqua" w:cs="Arial"/>
        </w:rPr>
        <w:t xml:space="preserve">ntetik azért, mert az önellátási képesség hiányának mértéke a vizsgálatakor nem éri el a GYOD-ra való jogosultság mértékét, </w:t>
      </w:r>
      <w:r w:rsidR="00C31623" w:rsidRPr="009718A7">
        <w:rPr>
          <w:rFonts w:ascii="Book Antiqua" w:hAnsi="Book Antiqua" w:cs="Arial"/>
          <w:b/>
        </w:rPr>
        <w:t xml:space="preserve">továbbra is lehetőség van ápolási díj megállapítása iránti kérelem benyújtására. </w:t>
      </w:r>
    </w:p>
    <w:p w14:paraId="13AC6CCB" w14:textId="77777777" w:rsidR="00F21F72" w:rsidRPr="009718A7" w:rsidRDefault="00F21F72" w:rsidP="00111AC7">
      <w:pPr>
        <w:jc w:val="both"/>
        <w:rPr>
          <w:rFonts w:ascii="Book Antiqua" w:hAnsi="Book Antiqua" w:cs="Arial"/>
        </w:rPr>
      </w:pPr>
    </w:p>
    <w:p w14:paraId="5FE91EF3"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Mikor jogosult a szülő a saját jogú nyugellátás, korhatár előtti ellátás, szolgálati járandóság, táncművészeti életjáradék, átmeneti bányászjáradék, rokkantsági ellátás vagy rehabilitációs ellátás mellett a teljes összegű ápolási díjra, illetve GYOD-ra?</w:t>
      </w:r>
    </w:p>
    <w:p w14:paraId="58D67213" w14:textId="77777777" w:rsidR="00F21F72" w:rsidRPr="009718A7" w:rsidRDefault="00F21F72" w:rsidP="00111AC7">
      <w:pPr>
        <w:jc w:val="both"/>
        <w:rPr>
          <w:rFonts w:ascii="Book Antiqua" w:hAnsi="Book Antiqua" w:cs="Arial"/>
        </w:rPr>
      </w:pPr>
    </w:p>
    <w:p w14:paraId="175A5148" w14:textId="77777777" w:rsidR="00C31623" w:rsidRPr="009718A7" w:rsidRDefault="00C31623" w:rsidP="00111AC7">
      <w:pPr>
        <w:jc w:val="both"/>
        <w:rPr>
          <w:rFonts w:ascii="Book Antiqua" w:hAnsi="Book Antiqua" w:cs="Arial"/>
        </w:rPr>
      </w:pPr>
      <w:r w:rsidRPr="009718A7">
        <w:rPr>
          <w:rFonts w:ascii="Book Antiqua" w:hAnsi="Book Antiqua" w:cs="Arial"/>
        </w:rPr>
        <w:t>Ezek az ellátások akkor folyósíthatóak együtt teljes összegben az ápolási díjjal és a GYOD-dal, ha a jogosultság keletkezését megelőző napon a szülő ápolási díjra vagy GYOD-ra volt jogosult, és az ezt megelőző húsz éven belül a GYOD-ra, illetve súlyosan fogyatékos gyermekre tekintettel ápolási díjra való jogosultsága összességében legalább 10 évig fennállt.</w:t>
      </w:r>
    </w:p>
    <w:p w14:paraId="72C207B5" w14:textId="77777777" w:rsidR="00F21F72" w:rsidRPr="009718A7" w:rsidRDefault="00F21F72" w:rsidP="00111AC7">
      <w:pPr>
        <w:jc w:val="both"/>
        <w:rPr>
          <w:rFonts w:ascii="Book Antiqua" w:hAnsi="Book Antiqua" w:cs="Arial"/>
        </w:rPr>
      </w:pPr>
    </w:p>
    <w:p w14:paraId="7EECE755"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Mennyi a GYOD összege, ha a szülő azon gyermekére tekintettel, akinek ápolása/gondozása miatt GYOD-ra jogosult, gyermekgondozást segítő ellátásban részesül?</w:t>
      </w:r>
    </w:p>
    <w:p w14:paraId="6173A036" w14:textId="77777777" w:rsidR="00C31623" w:rsidRPr="009718A7" w:rsidRDefault="00111AC7" w:rsidP="00111AC7">
      <w:pPr>
        <w:jc w:val="both"/>
        <w:rPr>
          <w:rFonts w:ascii="Book Antiqua" w:hAnsi="Book Antiqua" w:cs="Arial"/>
        </w:rPr>
      </w:pPr>
      <w:r w:rsidRPr="009718A7">
        <w:rPr>
          <w:rFonts w:ascii="Book Antiqua" w:hAnsi="Book Antiqua" w:cs="Arial"/>
        </w:rPr>
        <w:br/>
      </w:r>
      <w:r w:rsidR="00C31623" w:rsidRPr="009718A7">
        <w:rPr>
          <w:rFonts w:ascii="Book Antiqua" w:hAnsi="Book Antiqua" w:cs="Arial"/>
        </w:rPr>
        <w:t xml:space="preserve">Ebben az esetben az ellátás összege a gyermekgondozást segítő ellátás (28 500 Ft) és a gyermekek otthongondozási díja </w:t>
      </w:r>
      <w:r w:rsidR="00F4014F" w:rsidRPr="009718A7">
        <w:rPr>
          <w:rFonts w:ascii="Book Antiqua" w:hAnsi="Book Antiqua" w:cs="Arial"/>
        </w:rPr>
        <w:t xml:space="preserve">bruttó </w:t>
      </w:r>
      <w:r w:rsidR="00C31623" w:rsidRPr="009718A7">
        <w:rPr>
          <w:rFonts w:ascii="Book Antiqua" w:hAnsi="Book Antiqua" w:cs="Arial"/>
        </w:rPr>
        <w:t xml:space="preserve">havi összegének különbözete, azaz </w:t>
      </w:r>
      <w:r w:rsidR="00F4014F" w:rsidRPr="009718A7">
        <w:rPr>
          <w:rFonts w:ascii="Book Antiqua" w:hAnsi="Book Antiqua" w:cs="Arial"/>
        </w:rPr>
        <w:t xml:space="preserve">bruttó </w:t>
      </w:r>
      <w:r w:rsidR="00C31623" w:rsidRPr="009718A7">
        <w:rPr>
          <w:rFonts w:ascii="Book Antiqua" w:hAnsi="Book Antiqua" w:cs="Arial"/>
        </w:rPr>
        <w:t>61 500 Ft.</w:t>
      </w:r>
    </w:p>
    <w:p w14:paraId="18AE9AD9" w14:textId="77777777" w:rsidR="00F21F72" w:rsidRPr="009718A7" w:rsidRDefault="00F21F72" w:rsidP="00111AC7">
      <w:pPr>
        <w:jc w:val="both"/>
        <w:rPr>
          <w:rFonts w:ascii="Book Antiqua" w:hAnsi="Book Antiqua" w:cs="Arial"/>
        </w:rPr>
      </w:pPr>
    </w:p>
    <w:p w14:paraId="2BD62D08"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Mennyi a GYOD összege, ha a szülő másik gyermekére tekintettel pl. csecsemőgondozási díjban vagy gyermekgondozást segítő ellátásban részesül?</w:t>
      </w:r>
    </w:p>
    <w:p w14:paraId="528A5795" w14:textId="77777777" w:rsidR="00C31623" w:rsidRPr="009718A7" w:rsidRDefault="00111AC7" w:rsidP="00111AC7">
      <w:pPr>
        <w:jc w:val="both"/>
        <w:rPr>
          <w:rFonts w:ascii="Book Antiqua" w:hAnsi="Book Antiqua" w:cs="Arial"/>
        </w:rPr>
      </w:pPr>
      <w:r w:rsidRPr="009718A7">
        <w:rPr>
          <w:rFonts w:ascii="Book Antiqua" w:hAnsi="Book Antiqua" w:cs="Arial"/>
        </w:rPr>
        <w:br/>
      </w:r>
      <w:r w:rsidR="00C31623" w:rsidRPr="009718A7">
        <w:rPr>
          <w:rFonts w:ascii="Book Antiqua" w:hAnsi="Book Antiqua" w:cs="Arial"/>
          <w:b/>
        </w:rPr>
        <w:t>Ha a szülő másik gyermekére tekintettel részesül a gyermekek után folyósítható ellátásban, ebben az esetben a gyermekek otthongondozási díja teljes összegben (bruttó 100.000 Ft) kerül megállapításra.</w:t>
      </w:r>
      <w:r w:rsidR="00C31623" w:rsidRPr="009718A7">
        <w:rPr>
          <w:rFonts w:ascii="Book Antiqua" w:hAnsi="Book Antiqua" w:cs="Arial"/>
        </w:rPr>
        <w:t xml:space="preserve"> Ugyanezen szabály érvényesül akkor is, ha a szülő a három vagy több kiskorú gyermek nevelése esetén gyermeknevelési támogatásban részesül.</w:t>
      </w:r>
    </w:p>
    <w:p w14:paraId="7D77467A" w14:textId="77777777" w:rsidR="00F21F72" w:rsidRPr="009718A7" w:rsidRDefault="00F21F72" w:rsidP="00111AC7">
      <w:pPr>
        <w:jc w:val="both"/>
        <w:rPr>
          <w:rFonts w:ascii="Book Antiqua" w:hAnsi="Book Antiqua" w:cs="Arial"/>
        </w:rPr>
      </w:pPr>
    </w:p>
    <w:p w14:paraId="204EDA81"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Az ápolási díj illetve a GYOD folyósítási ideje figyelembe vehető-e a nők kedvezményes nyugdíjára (Nők 40) való jogosultság megállapításakor?</w:t>
      </w:r>
    </w:p>
    <w:p w14:paraId="0C214582" w14:textId="77777777" w:rsidR="00C31623" w:rsidRPr="009718A7" w:rsidRDefault="00111AC7" w:rsidP="00C31623">
      <w:pPr>
        <w:autoSpaceDE w:val="0"/>
        <w:autoSpaceDN w:val="0"/>
        <w:adjustRightInd w:val="0"/>
        <w:jc w:val="both"/>
        <w:rPr>
          <w:rFonts w:ascii="Book Antiqua" w:hAnsi="Book Antiqua" w:cs="Arial"/>
        </w:rPr>
      </w:pPr>
      <w:r w:rsidRPr="009718A7">
        <w:rPr>
          <w:rFonts w:ascii="Book Antiqua" w:hAnsi="Book Antiqua" w:cs="Arial"/>
          <w:sz w:val="28"/>
          <w:szCs w:val="28"/>
        </w:rPr>
        <w:br/>
      </w:r>
      <w:r w:rsidR="00C31623" w:rsidRPr="009718A7">
        <w:rPr>
          <w:rFonts w:ascii="Book Antiqua" w:hAnsi="Book Antiqua" w:cs="Arial"/>
        </w:rPr>
        <w:t>Öregségi teljes nyugdíjra életkorától függetlenül jogosult az a nő is, aki legalább negyven év jogosultsági idővel rendelkezik.</w:t>
      </w:r>
    </w:p>
    <w:p w14:paraId="73743A01" w14:textId="77777777" w:rsidR="00C31623" w:rsidRPr="009718A7" w:rsidRDefault="00C31623" w:rsidP="00C31623">
      <w:pPr>
        <w:autoSpaceDE w:val="0"/>
        <w:autoSpaceDN w:val="0"/>
        <w:adjustRightInd w:val="0"/>
        <w:jc w:val="both"/>
        <w:rPr>
          <w:rFonts w:ascii="Book Antiqua" w:hAnsi="Book Antiqua" w:cs="Arial"/>
        </w:rPr>
      </w:pPr>
      <w:r w:rsidRPr="009718A7">
        <w:rPr>
          <w:rFonts w:ascii="Book Antiqua" w:hAnsi="Book Antiqua" w:cs="Arial"/>
        </w:rPr>
        <w:lastRenderedPageBreak/>
        <w:t xml:space="preserve">Jogosultsági időnek minősül a kereső tevékenységgel járó biztosítási vagy azzal egy tekintet alá eső jogviszonnyal megszerzett szolgálati idő. </w:t>
      </w:r>
    </w:p>
    <w:p w14:paraId="4CE237E4" w14:textId="77777777" w:rsidR="00C31623" w:rsidRPr="009718A7" w:rsidRDefault="00C31623" w:rsidP="00C31623">
      <w:pPr>
        <w:autoSpaceDE w:val="0"/>
        <w:autoSpaceDN w:val="0"/>
        <w:adjustRightInd w:val="0"/>
        <w:jc w:val="both"/>
        <w:rPr>
          <w:rFonts w:ascii="Book Antiqua" w:hAnsi="Book Antiqua" w:cs="Arial"/>
        </w:rPr>
      </w:pPr>
      <w:r w:rsidRPr="009718A7">
        <w:rPr>
          <w:rFonts w:ascii="Book Antiqua" w:hAnsi="Book Antiqua" w:cs="Arial"/>
        </w:rPr>
        <w:t>Ezen túl a szolgálati időbe, korlátozott mértékben bele kell számítani</w:t>
      </w:r>
    </w:p>
    <w:p w14:paraId="1D8705AA"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 xml:space="preserve">a terhességi-gyermekágyi segélyben, csecsemőgondozási díjban, gyermekgondozási díjban, </w:t>
      </w:r>
    </w:p>
    <w:p w14:paraId="5FF10A72"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gyermekgondozást segítő ellátásban, gyermekgondozási segélyben,</w:t>
      </w:r>
    </w:p>
    <w:p w14:paraId="3D2AA064" w14:textId="3FD5A849"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 xml:space="preserve">gyermeknevelési támogatásban, </w:t>
      </w:r>
    </w:p>
    <w:p w14:paraId="2757E22A"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 xml:space="preserve">gyermekek otthongondozási díjában és a </w:t>
      </w:r>
    </w:p>
    <w:p w14:paraId="718C23D2"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 xml:space="preserve">súlyosan fogyatékos vér szerinti vagy örökbe fogadott gyermekére tekintettel megállapított ápolási díjban eltöltött időtartamot is. </w:t>
      </w:r>
    </w:p>
    <w:p w14:paraId="284722D5" w14:textId="77777777" w:rsidR="00C31623" w:rsidRPr="009718A7" w:rsidRDefault="00C31623" w:rsidP="00C31623">
      <w:pPr>
        <w:autoSpaceDE w:val="0"/>
        <w:autoSpaceDN w:val="0"/>
        <w:adjustRightInd w:val="0"/>
        <w:jc w:val="both"/>
        <w:rPr>
          <w:rFonts w:ascii="Book Antiqua" w:hAnsi="Book Antiqua" w:cs="Arial"/>
          <w:b/>
        </w:rPr>
      </w:pPr>
      <w:r w:rsidRPr="009718A7">
        <w:rPr>
          <w:rFonts w:ascii="Book Antiqua" w:hAnsi="Book Antiqua" w:cs="Arial"/>
        </w:rPr>
        <w:t xml:space="preserve">Abban az esetben, ha valakinek </w:t>
      </w:r>
      <w:r w:rsidRPr="009718A7">
        <w:rPr>
          <w:rFonts w:ascii="Book Antiqua" w:hAnsi="Book Antiqua" w:cs="Arial"/>
          <w:b/>
        </w:rPr>
        <w:t>gyermekek otthongondozási díját</w:t>
      </w:r>
      <w:r w:rsidRPr="009718A7">
        <w:rPr>
          <w:rFonts w:ascii="Book Antiqua" w:hAnsi="Book Antiqua" w:cs="Arial"/>
        </w:rPr>
        <w:t xml:space="preserve">, vagy a súlyosan fogyatékos vér szerinti vagy örökbe fogadott gyermekére tekintettel ápolási díjat állapítottak meg, </w:t>
      </w:r>
      <w:r w:rsidRPr="009718A7">
        <w:rPr>
          <w:rFonts w:ascii="Book Antiqua" w:hAnsi="Book Antiqua" w:cs="Arial"/>
          <w:b/>
        </w:rPr>
        <w:t xml:space="preserve">annak folyósítási idejéből 10 év számítható be a megállapításhoz szükséges 40 évnyi szolgálati időbe. </w:t>
      </w:r>
    </w:p>
    <w:p w14:paraId="63D7B9BE" w14:textId="77777777" w:rsidR="00F21F72" w:rsidRPr="009718A7" w:rsidRDefault="00F21F72" w:rsidP="00C31623">
      <w:pPr>
        <w:autoSpaceDE w:val="0"/>
        <w:autoSpaceDN w:val="0"/>
        <w:adjustRightInd w:val="0"/>
        <w:jc w:val="both"/>
        <w:rPr>
          <w:rFonts w:ascii="Book Antiqua" w:hAnsi="Book Antiqua" w:cs="Arial"/>
        </w:rPr>
      </w:pPr>
    </w:p>
    <w:p w14:paraId="4C0FFC73"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Az ápolási díj, illetve a GYOD folyósítási ideje alatt igénybe lehet-e venni a házi segítségnyújtó szolgálatot?</w:t>
      </w:r>
    </w:p>
    <w:p w14:paraId="1C54B506" w14:textId="77777777" w:rsidR="00C31623" w:rsidRPr="009718A7" w:rsidRDefault="00111AC7" w:rsidP="00C31623">
      <w:pPr>
        <w:autoSpaceDE w:val="0"/>
        <w:autoSpaceDN w:val="0"/>
        <w:adjustRightInd w:val="0"/>
        <w:jc w:val="both"/>
        <w:rPr>
          <w:rFonts w:ascii="Book Antiqua" w:hAnsi="Book Antiqua" w:cs="Arial"/>
        </w:rPr>
      </w:pPr>
      <w:r w:rsidRPr="009718A7">
        <w:rPr>
          <w:rFonts w:ascii="Book Antiqua" w:hAnsi="Book Antiqua" w:cs="Arial"/>
        </w:rPr>
        <w:br/>
      </w:r>
      <w:r w:rsidR="00C31623" w:rsidRPr="009718A7">
        <w:rPr>
          <w:rFonts w:ascii="Book Antiqua" w:hAnsi="Book Antiqua" w:cs="Arial"/>
        </w:rPr>
        <w:t xml:space="preserve">Igen, a házi segítségnyújtás keretében az ápolást végző szülőnek segítség nyújtható, illetve az ápolt gyermek átmenetileg, de egybefüggően legfeljebb 1 hónapos időtartamban ellátható, ha </w:t>
      </w:r>
    </w:p>
    <w:p w14:paraId="78B17A92"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az ápolt gyermek egészségi állapota ezt indokolja,</w:t>
      </w:r>
    </w:p>
    <w:p w14:paraId="4BB8399C" w14:textId="77777777" w:rsidR="00C31623" w:rsidRPr="009718A7" w:rsidRDefault="00C31623" w:rsidP="00111AC7">
      <w:pPr>
        <w:pStyle w:val="Listaszerbekezds"/>
        <w:numPr>
          <w:ilvl w:val="0"/>
          <w:numId w:val="37"/>
        </w:numPr>
        <w:jc w:val="both"/>
        <w:rPr>
          <w:rFonts w:ascii="Book Antiqua" w:hAnsi="Book Antiqua" w:cs="Arial"/>
        </w:rPr>
      </w:pPr>
      <w:r w:rsidRPr="009718A7">
        <w:rPr>
          <w:rFonts w:ascii="Book Antiqua" w:hAnsi="Book Antiqua" w:cs="Arial"/>
        </w:rPr>
        <w:t>akadályoztatása miatt a szülő az ápolási, gondozási tevékenységet nem tudja ellátni.</w:t>
      </w:r>
    </w:p>
    <w:p w14:paraId="65FD9EF0" w14:textId="77777777" w:rsidR="00F21F72" w:rsidRPr="009718A7" w:rsidRDefault="00F21F72" w:rsidP="00F21F72">
      <w:pPr>
        <w:autoSpaceDE w:val="0"/>
        <w:autoSpaceDN w:val="0"/>
        <w:adjustRightInd w:val="0"/>
        <w:jc w:val="both"/>
        <w:rPr>
          <w:rFonts w:ascii="Book Antiqua" w:hAnsi="Book Antiqua" w:cs="Arial"/>
        </w:rPr>
      </w:pPr>
    </w:p>
    <w:p w14:paraId="7586F833"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Megállapítható-e az ápolási díj, illetve a GYOD annak a személynek, akinek tartósan, súlyosan fogyatékos gyermeke/hozzátartozója kollégiumi ellátásban részesül, és csak hétvégeken tartózkodik otthon?</w:t>
      </w:r>
    </w:p>
    <w:p w14:paraId="353D095F" w14:textId="019D42C7" w:rsidR="00F21F72" w:rsidRPr="009718A7" w:rsidRDefault="00111AC7" w:rsidP="00C31623">
      <w:pPr>
        <w:autoSpaceDE w:val="0"/>
        <w:autoSpaceDN w:val="0"/>
        <w:adjustRightInd w:val="0"/>
        <w:jc w:val="both"/>
        <w:rPr>
          <w:rFonts w:ascii="Book Antiqua" w:hAnsi="Book Antiqua" w:cs="Arial"/>
        </w:rPr>
      </w:pPr>
      <w:r w:rsidRPr="009718A7">
        <w:rPr>
          <w:rFonts w:ascii="Book Antiqua" w:hAnsi="Book Antiqua" w:cs="Arial"/>
          <w:sz w:val="28"/>
          <w:szCs w:val="28"/>
        </w:rPr>
        <w:br/>
      </w:r>
      <w:r w:rsidR="00C31623" w:rsidRPr="009718A7">
        <w:rPr>
          <w:rFonts w:ascii="Book Antiqua" w:hAnsi="Book Antiqua" w:cs="Arial"/>
        </w:rPr>
        <w:t>Ha a tartósan beteg gyermek, súlyosan fogyatékos gyermek csak hétvégén tartózkodik otthon, az ápolási díj, és a GYOD megállapítására nincs lehetőség.</w:t>
      </w:r>
    </w:p>
    <w:p w14:paraId="091787CA" w14:textId="77777777" w:rsidR="00F21F72" w:rsidRPr="009718A7" w:rsidRDefault="00F21F72" w:rsidP="00C31623">
      <w:pPr>
        <w:autoSpaceDE w:val="0"/>
        <w:autoSpaceDN w:val="0"/>
        <w:adjustRightInd w:val="0"/>
        <w:jc w:val="both"/>
        <w:rPr>
          <w:rFonts w:ascii="Book Antiqua" w:hAnsi="Book Antiqua" w:cs="Arial"/>
        </w:rPr>
      </w:pPr>
    </w:p>
    <w:p w14:paraId="1881586C"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Megállapítható-e az ápolási díj, illetve a GYOD a szülőnek/hozzátartozónak, ha az általa ellátott személy/gyermek általános iskolába jár, és igénybe veszi a napközi ellátást?</w:t>
      </w:r>
    </w:p>
    <w:p w14:paraId="3529F862" w14:textId="77777777" w:rsidR="00C31623" w:rsidRPr="009718A7" w:rsidRDefault="00111AC7" w:rsidP="00111AC7">
      <w:pPr>
        <w:autoSpaceDE w:val="0"/>
        <w:autoSpaceDN w:val="0"/>
        <w:adjustRightInd w:val="0"/>
        <w:jc w:val="both"/>
        <w:rPr>
          <w:rFonts w:ascii="Book Antiqua" w:hAnsi="Book Antiqua" w:cs="Arial"/>
        </w:rPr>
      </w:pPr>
      <w:r w:rsidRPr="009718A7">
        <w:rPr>
          <w:rFonts w:ascii="Book Antiqua" w:hAnsi="Book Antiqua" w:cs="Arial"/>
        </w:rPr>
        <w:br/>
      </w:r>
      <w:r w:rsidR="00C31623" w:rsidRPr="009718A7">
        <w:rPr>
          <w:rFonts w:ascii="Book Antiqua" w:hAnsi="Book Antiqua" w:cs="Arial"/>
        </w:rPr>
        <w:t>Az ellátásokat abban az esetben lehet megállapítani, ha a tartósan beteg gyermek csak a kötelező tanórai foglalkozásokon, valamint a kötelező tartózkodásra meghatározott további időtartamok</w:t>
      </w:r>
      <w:r w:rsidRPr="009718A7">
        <w:rPr>
          <w:rFonts w:ascii="Book Antiqua" w:hAnsi="Book Antiqua" w:cs="Arial"/>
        </w:rPr>
        <w:t>ban van az általános iskolában.</w:t>
      </w:r>
    </w:p>
    <w:p w14:paraId="66C10C66" w14:textId="77777777" w:rsidR="00F21F72" w:rsidRPr="009718A7" w:rsidRDefault="00F21F72" w:rsidP="00111AC7">
      <w:pPr>
        <w:autoSpaceDE w:val="0"/>
        <w:autoSpaceDN w:val="0"/>
        <w:adjustRightInd w:val="0"/>
        <w:jc w:val="both"/>
        <w:rPr>
          <w:rFonts w:ascii="Book Antiqua" w:hAnsi="Book Antiqua" w:cs="Arial"/>
        </w:rPr>
      </w:pPr>
    </w:p>
    <w:p w14:paraId="262A9694" w14:textId="77777777" w:rsidR="00C31623" w:rsidRPr="009718A7" w:rsidRDefault="00C31623" w:rsidP="00111AC7">
      <w:pPr>
        <w:numPr>
          <w:ilvl w:val="0"/>
          <w:numId w:val="50"/>
        </w:numPr>
        <w:shd w:val="clear" w:color="auto" w:fill="DBE5F1"/>
        <w:autoSpaceDE w:val="0"/>
        <w:autoSpaceDN w:val="0"/>
        <w:adjustRightInd w:val="0"/>
        <w:spacing w:after="0" w:line="240" w:lineRule="auto"/>
        <w:jc w:val="both"/>
        <w:rPr>
          <w:rFonts w:ascii="Book Antiqua" w:hAnsi="Book Antiqua" w:cs="Arial"/>
          <w:b/>
        </w:rPr>
      </w:pPr>
      <w:r w:rsidRPr="009718A7">
        <w:rPr>
          <w:rFonts w:ascii="Book Antiqua" w:hAnsi="Book Antiqua" w:cs="Arial"/>
          <w:b/>
        </w:rPr>
        <w:t>Az ápolt halála esetén mikor szüntetik meg az ápolási díj és a GYOD folyósítását?</w:t>
      </w:r>
    </w:p>
    <w:p w14:paraId="4ADF7079" w14:textId="77777777" w:rsidR="00C31623" w:rsidRPr="009718A7" w:rsidRDefault="00111AC7" w:rsidP="00C31623">
      <w:pPr>
        <w:autoSpaceDE w:val="0"/>
        <w:autoSpaceDN w:val="0"/>
        <w:adjustRightInd w:val="0"/>
        <w:jc w:val="both"/>
        <w:rPr>
          <w:rFonts w:ascii="Book Antiqua" w:hAnsi="Book Antiqua" w:cs="Arial"/>
          <w:sz w:val="28"/>
          <w:szCs w:val="28"/>
        </w:rPr>
      </w:pPr>
      <w:r w:rsidRPr="009718A7">
        <w:rPr>
          <w:rFonts w:ascii="Book Antiqua" w:hAnsi="Book Antiqua" w:cs="Arial"/>
          <w:sz w:val="28"/>
          <w:szCs w:val="28"/>
        </w:rPr>
        <w:br/>
      </w:r>
      <w:r w:rsidR="00C31623" w:rsidRPr="009718A7">
        <w:rPr>
          <w:rFonts w:ascii="Book Antiqua" w:hAnsi="Book Antiqua" w:cs="Arial"/>
        </w:rPr>
        <w:t>Az ápolt személy halála esetén az ellátásra való jogosultságot a halál időpontját követő harmadik hónap utolsó napjával kell megszüntetni.</w:t>
      </w:r>
    </w:p>
    <w:sectPr w:rsidR="00C31623" w:rsidRPr="009718A7" w:rsidSect="00617FB5">
      <w:pgSz w:w="11906" w:h="16838" w:code="9"/>
      <w:pgMar w:top="1418" w:right="127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347A" w14:textId="77777777" w:rsidR="00A164E5" w:rsidRDefault="00A164E5" w:rsidP="00617FB5">
      <w:pPr>
        <w:spacing w:after="0" w:line="240" w:lineRule="auto"/>
      </w:pPr>
      <w:r>
        <w:separator/>
      </w:r>
    </w:p>
  </w:endnote>
  <w:endnote w:type="continuationSeparator" w:id="0">
    <w:p w14:paraId="7D1246B4" w14:textId="77777777" w:rsidR="00A164E5" w:rsidRDefault="00A164E5" w:rsidP="0061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69293"/>
      <w:docPartObj>
        <w:docPartGallery w:val="Page Numbers (Bottom of Page)"/>
        <w:docPartUnique/>
      </w:docPartObj>
    </w:sdtPr>
    <w:sdtEndPr/>
    <w:sdtContent>
      <w:p w14:paraId="3169ED43" w14:textId="77777777" w:rsidR="00145AA9" w:rsidRDefault="00145AA9">
        <w:pPr>
          <w:pStyle w:val="llb"/>
          <w:jc w:val="right"/>
        </w:pPr>
        <w:r>
          <w:fldChar w:fldCharType="begin"/>
        </w:r>
        <w:r>
          <w:instrText>PAGE   \* MERGEFORMAT</w:instrText>
        </w:r>
        <w:r>
          <w:fldChar w:fldCharType="separate"/>
        </w:r>
        <w:r w:rsidR="009E6217">
          <w:rPr>
            <w:noProof/>
          </w:rPr>
          <w:t>18</w:t>
        </w:r>
        <w:r>
          <w:fldChar w:fldCharType="end"/>
        </w:r>
      </w:p>
    </w:sdtContent>
  </w:sdt>
  <w:p w14:paraId="47BFFE74" w14:textId="77777777" w:rsidR="00CD737C" w:rsidRDefault="00CD73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70AA" w14:textId="77777777" w:rsidR="00A164E5" w:rsidRDefault="00A164E5" w:rsidP="00617FB5">
      <w:pPr>
        <w:spacing w:after="0" w:line="240" w:lineRule="auto"/>
      </w:pPr>
      <w:r>
        <w:separator/>
      </w:r>
    </w:p>
  </w:footnote>
  <w:footnote w:type="continuationSeparator" w:id="0">
    <w:p w14:paraId="2012F473" w14:textId="77777777" w:rsidR="00A164E5" w:rsidRDefault="00A164E5" w:rsidP="00617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C47"/>
    <w:multiLevelType w:val="hybridMultilevel"/>
    <w:tmpl w:val="27FEBEC0"/>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311843"/>
    <w:multiLevelType w:val="hybridMultilevel"/>
    <w:tmpl w:val="47F4BA8A"/>
    <w:lvl w:ilvl="0" w:tplc="515CBED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DA51715"/>
    <w:multiLevelType w:val="hybridMultilevel"/>
    <w:tmpl w:val="EBEC6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D65A3"/>
    <w:multiLevelType w:val="hybridMultilevel"/>
    <w:tmpl w:val="CE82F92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E64359A"/>
    <w:multiLevelType w:val="hybridMultilevel"/>
    <w:tmpl w:val="38B29474"/>
    <w:lvl w:ilvl="0" w:tplc="515CBEDE">
      <w:start w:val="1"/>
      <w:numFmt w:val="bullet"/>
      <w:lvlText w:val=""/>
      <w:lvlJc w:val="left"/>
      <w:pPr>
        <w:ind w:left="790" w:hanging="360"/>
      </w:pPr>
      <w:rPr>
        <w:rFonts w:ascii="Symbol" w:hAnsi="Symbol" w:hint="default"/>
      </w:rPr>
    </w:lvl>
    <w:lvl w:ilvl="1" w:tplc="040E0003" w:tentative="1">
      <w:start w:val="1"/>
      <w:numFmt w:val="bullet"/>
      <w:lvlText w:val="o"/>
      <w:lvlJc w:val="left"/>
      <w:pPr>
        <w:ind w:left="1510" w:hanging="360"/>
      </w:pPr>
      <w:rPr>
        <w:rFonts w:ascii="Courier New" w:hAnsi="Courier New" w:cs="Courier New" w:hint="default"/>
      </w:rPr>
    </w:lvl>
    <w:lvl w:ilvl="2" w:tplc="040E0005" w:tentative="1">
      <w:start w:val="1"/>
      <w:numFmt w:val="bullet"/>
      <w:lvlText w:val=""/>
      <w:lvlJc w:val="left"/>
      <w:pPr>
        <w:ind w:left="2230" w:hanging="360"/>
      </w:pPr>
      <w:rPr>
        <w:rFonts w:ascii="Wingdings" w:hAnsi="Wingdings" w:hint="default"/>
      </w:rPr>
    </w:lvl>
    <w:lvl w:ilvl="3" w:tplc="040E0001" w:tentative="1">
      <w:start w:val="1"/>
      <w:numFmt w:val="bullet"/>
      <w:lvlText w:val=""/>
      <w:lvlJc w:val="left"/>
      <w:pPr>
        <w:ind w:left="2950" w:hanging="360"/>
      </w:pPr>
      <w:rPr>
        <w:rFonts w:ascii="Symbol" w:hAnsi="Symbol" w:hint="default"/>
      </w:rPr>
    </w:lvl>
    <w:lvl w:ilvl="4" w:tplc="040E0003" w:tentative="1">
      <w:start w:val="1"/>
      <w:numFmt w:val="bullet"/>
      <w:lvlText w:val="o"/>
      <w:lvlJc w:val="left"/>
      <w:pPr>
        <w:ind w:left="3670" w:hanging="360"/>
      </w:pPr>
      <w:rPr>
        <w:rFonts w:ascii="Courier New" w:hAnsi="Courier New" w:cs="Courier New" w:hint="default"/>
      </w:rPr>
    </w:lvl>
    <w:lvl w:ilvl="5" w:tplc="040E0005" w:tentative="1">
      <w:start w:val="1"/>
      <w:numFmt w:val="bullet"/>
      <w:lvlText w:val=""/>
      <w:lvlJc w:val="left"/>
      <w:pPr>
        <w:ind w:left="4390" w:hanging="360"/>
      </w:pPr>
      <w:rPr>
        <w:rFonts w:ascii="Wingdings" w:hAnsi="Wingdings" w:hint="default"/>
      </w:rPr>
    </w:lvl>
    <w:lvl w:ilvl="6" w:tplc="040E0001" w:tentative="1">
      <w:start w:val="1"/>
      <w:numFmt w:val="bullet"/>
      <w:lvlText w:val=""/>
      <w:lvlJc w:val="left"/>
      <w:pPr>
        <w:ind w:left="5110" w:hanging="360"/>
      </w:pPr>
      <w:rPr>
        <w:rFonts w:ascii="Symbol" w:hAnsi="Symbol" w:hint="default"/>
      </w:rPr>
    </w:lvl>
    <w:lvl w:ilvl="7" w:tplc="040E0003" w:tentative="1">
      <w:start w:val="1"/>
      <w:numFmt w:val="bullet"/>
      <w:lvlText w:val="o"/>
      <w:lvlJc w:val="left"/>
      <w:pPr>
        <w:ind w:left="5830" w:hanging="360"/>
      </w:pPr>
      <w:rPr>
        <w:rFonts w:ascii="Courier New" w:hAnsi="Courier New" w:cs="Courier New" w:hint="default"/>
      </w:rPr>
    </w:lvl>
    <w:lvl w:ilvl="8" w:tplc="040E0005" w:tentative="1">
      <w:start w:val="1"/>
      <w:numFmt w:val="bullet"/>
      <w:lvlText w:val=""/>
      <w:lvlJc w:val="left"/>
      <w:pPr>
        <w:ind w:left="6550" w:hanging="360"/>
      </w:pPr>
      <w:rPr>
        <w:rFonts w:ascii="Wingdings" w:hAnsi="Wingdings" w:hint="default"/>
      </w:rPr>
    </w:lvl>
  </w:abstractNum>
  <w:abstractNum w:abstractNumId="5">
    <w:nsid w:val="13B9509C"/>
    <w:multiLevelType w:val="hybridMultilevel"/>
    <w:tmpl w:val="47DC3ADE"/>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AC3551"/>
    <w:multiLevelType w:val="hybridMultilevel"/>
    <w:tmpl w:val="2C24A68A"/>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69C0D44"/>
    <w:multiLevelType w:val="hybridMultilevel"/>
    <w:tmpl w:val="4594A36C"/>
    <w:lvl w:ilvl="0" w:tplc="040E0005">
      <w:start w:val="1"/>
      <w:numFmt w:val="bullet"/>
      <w:lvlText w:val=""/>
      <w:lvlJc w:val="left"/>
      <w:pPr>
        <w:ind w:left="3600" w:hanging="360"/>
      </w:pPr>
      <w:rPr>
        <w:rFonts w:ascii="Wingdings" w:hAnsi="Wingdings"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8">
    <w:nsid w:val="16B30D3F"/>
    <w:multiLevelType w:val="hybridMultilevel"/>
    <w:tmpl w:val="0E0C2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C4551A"/>
    <w:multiLevelType w:val="hybridMultilevel"/>
    <w:tmpl w:val="0F56C910"/>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FFC4A5C"/>
    <w:multiLevelType w:val="hybridMultilevel"/>
    <w:tmpl w:val="39E0A3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0F45C26"/>
    <w:multiLevelType w:val="hybridMultilevel"/>
    <w:tmpl w:val="ACC6ADE2"/>
    <w:lvl w:ilvl="0" w:tplc="040E0005">
      <w:start w:val="1"/>
      <w:numFmt w:val="bullet"/>
      <w:lvlText w:val=""/>
      <w:lvlJc w:val="left"/>
      <w:pPr>
        <w:ind w:left="720" w:hanging="360"/>
      </w:pPr>
      <w:rPr>
        <w:rFonts w:ascii="Wingdings" w:hAnsi="Wingdings" w:hint="default"/>
      </w:rPr>
    </w:lvl>
    <w:lvl w:ilvl="1" w:tplc="51E06638">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6B4E29"/>
    <w:multiLevelType w:val="hybridMultilevel"/>
    <w:tmpl w:val="0E0C2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5F8563D"/>
    <w:multiLevelType w:val="hybridMultilevel"/>
    <w:tmpl w:val="4354542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6EE38E9"/>
    <w:multiLevelType w:val="hybridMultilevel"/>
    <w:tmpl w:val="DF1008E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73A26BB"/>
    <w:multiLevelType w:val="hybridMultilevel"/>
    <w:tmpl w:val="0DEC58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869110E"/>
    <w:multiLevelType w:val="hybridMultilevel"/>
    <w:tmpl w:val="15721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9AC61B1"/>
    <w:multiLevelType w:val="hybridMultilevel"/>
    <w:tmpl w:val="0D8C00F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C365E1E"/>
    <w:multiLevelType w:val="hybridMultilevel"/>
    <w:tmpl w:val="E9945AFA"/>
    <w:lvl w:ilvl="0" w:tplc="040E0005">
      <w:start w:val="1"/>
      <w:numFmt w:val="bullet"/>
      <w:lvlText w:val=""/>
      <w:lvlJc w:val="left"/>
      <w:pPr>
        <w:ind w:left="3600" w:hanging="360"/>
      </w:pPr>
      <w:rPr>
        <w:rFonts w:ascii="Wingdings" w:hAnsi="Wingdings"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19">
    <w:nsid w:val="2D3C1F34"/>
    <w:multiLevelType w:val="hybridMultilevel"/>
    <w:tmpl w:val="8AD45A8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D5020C4"/>
    <w:multiLevelType w:val="hybridMultilevel"/>
    <w:tmpl w:val="7D42E35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DAD0F0C"/>
    <w:multiLevelType w:val="hybridMultilevel"/>
    <w:tmpl w:val="BCB84FD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B95F43"/>
    <w:multiLevelType w:val="hybridMultilevel"/>
    <w:tmpl w:val="CAA243E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1AB2B09"/>
    <w:multiLevelType w:val="hybridMultilevel"/>
    <w:tmpl w:val="7DD85ED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3F047FA"/>
    <w:multiLevelType w:val="hybridMultilevel"/>
    <w:tmpl w:val="30D0205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5E42D04"/>
    <w:multiLevelType w:val="hybridMultilevel"/>
    <w:tmpl w:val="FF68F9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A951CEC"/>
    <w:multiLevelType w:val="hybridMultilevel"/>
    <w:tmpl w:val="66C294E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B5F769D"/>
    <w:multiLevelType w:val="hybridMultilevel"/>
    <w:tmpl w:val="51521054"/>
    <w:lvl w:ilvl="0" w:tplc="DBD4D46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C0B3622"/>
    <w:multiLevelType w:val="hybridMultilevel"/>
    <w:tmpl w:val="EFDAFF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1B875FB"/>
    <w:multiLevelType w:val="hybridMultilevel"/>
    <w:tmpl w:val="B9DE1B6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7A37135"/>
    <w:multiLevelType w:val="hybridMultilevel"/>
    <w:tmpl w:val="FF68F9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AB5508A"/>
    <w:multiLevelType w:val="hybridMultilevel"/>
    <w:tmpl w:val="221A9D3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BD27159"/>
    <w:multiLevelType w:val="hybridMultilevel"/>
    <w:tmpl w:val="774AB0B2"/>
    <w:lvl w:ilvl="0" w:tplc="040E0003">
      <w:start w:val="1"/>
      <w:numFmt w:val="bullet"/>
      <w:lvlText w:val="o"/>
      <w:lvlJc w:val="left"/>
      <w:pPr>
        <w:ind w:left="384" w:hanging="360"/>
      </w:pPr>
      <w:rPr>
        <w:rFonts w:ascii="Courier New" w:hAnsi="Courier New" w:cs="Courier New" w:hint="default"/>
      </w:rPr>
    </w:lvl>
    <w:lvl w:ilvl="1" w:tplc="040E0003">
      <w:start w:val="1"/>
      <w:numFmt w:val="bullet"/>
      <w:lvlText w:val="o"/>
      <w:lvlJc w:val="left"/>
      <w:pPr>
        <w:ind w:left="1104" w:hanging="360"/>
      </w:pPr>
      <w:rPr>
        <w:rFonts w:ascii="Courier New" w:hAnsi="Courier New" w:cs="Courier New" w:hint="default"/>
      </w:rPr>
    </w:lvl>
    <w:lvl w:ilvl="2" w:tplc="040E0005" w:tentative="1">
      <w:start w:val="1"/>
      <w:numFmt w:val="bullet"/>
      <w:lvlText w:val=""/>
      <w:lvlJc w:val="left"/>
      <w:pPr>
        <w:ind w:left="1824" w:hanging="360"/>
      </w:pPr>
      <w:rPr>
        <w:rFonts w:ascii="Wingdings" w:hAnsi="Wingdings" w:hint="default"/>
      </w:rPr>
    </w:lvl>
    <w:lvl w:ilvl="3" w:tplc="040E0001" w:tentative="1">
      <w:start w:val="1"/>
      <w:numFmt w:val="bullet"/>
      <w:lvlText w:val=""/>
      <w:lvlJc w:val="left"/>
      <w:pPr>
        <w:ind w:left="2544" w:hanging="360"/>
      </w:pPr>
      <w:rPr>
        <w:rFonts w:ascii="Symbol" w:hAnsi="Symbol" w:hint="default"/>
      </w:rPr>
    </w:lvl>
    <w:lvl w:ilvl="4" w:tplc="040E0003" w:tentative="1">
      <w:start w:val="1"/>
      <w:numFmt w:val="bullet"/>
      <w:lvlText w:val="o"/>
      <w:lvlJc w:val="left"/>
      <w:pPr>
        <w:ind w:left="3264" w:hanging="360"/>
      </w:pPr>
      <w:rPr>
        <w:rFonts w:ascii="Courier New" w:hAnsi="Courier New" w:cs="Courier New" w:hint="default"/>
      </w:rPr>
    </w:lvl>
    <w:lvl w:ilvl="5" w:tplc="040E0005" w:tentative="1">
      <w:start w:val="1"/>
      <w:numFmt w:val="bullet"/>
      <w:lvlText w:val=""/>
      <w:lvlJc w:val="left"/>
      <w:pPr>
        <w:ind w:left="3984" w:hanging="360"/>
      </w:pPr>
      <w:rPr>
        <w:rFonts w:ascii="Wingdings" w:hAnsi="Wingdings" w:hint="default"/>
      </w:rPr>
    </w:lvl>
    <w:lvl w:ilvl="6" w:tplc="040E0001" w:tentative="1">
      <w:start w:val="1"/>
      <w:numFmt w:val="bullet"/>
      <w:lvlText w:val=""/>
      <w:lvlJc w:val="left"/>
      <w:pPr>
        <w:ind w:left="4704" w:hanging="360"/>
      </w:pPr>
      <w:rPr>
        <w:rFonts w:ascii="Symbol" w:hAnsi="Symbol" w:hint="default"/>
      </w:rPr>
    </w:lvl>
    <w:lvl w:ilvl="7" w:tplc="040E0003" w:tentative="1">
      <w:start w:val="1"/>
      <w:numFmt w:val="bullet"/>
      <w:lvlText w:val="o"/>
      <w:lvlJc w:val="left"/>
      <w:pPr>
        <w:ind w:left="5424" w:hanging="360"/>
      </w:pPr>
      <w:rPr>
        <w:rFonts w:ascii="Courier New" w:hAnsi="Courier New" w:cs="Courier New" w:hint="default"/>
      </w:rPr>
    </w:lvl>
    <w:lvl w:ilvl="8" w:tplc="040E0005" w:tentative="1">
      <w:start w:val="1"/>
      <w:numFmt w:val="bullet"/>
      <w:lvlText w:val=""/>
      <w:lvlJc w:val="left"/>
      <w:pPr>
        <w:ind w:left="6144" w:hanging="360"/>
      </w:pPr>
      <w:rPr>
        <w:rFonts w:ascii="Wingdings" w:hAnsi="Wingdings" w:hint="default"/>
      </w:rPr>
    </w:lvl>
  </w:abstractNum>
  <w:abstractNum w:abstractNumId="33">
    <w:nsid w:val="4C441F14"/>
    <w:multiLevelType w:val="hybridMultilevel"/>
    <w:tmpl w:val="CF70A4B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54B20589"/>
    <w:multiLevelType w:val="hybridMultilevel"/>
    <w:tmpl w:val="1DB888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6D201AA"/>
    <w:multiLevelType w:val="hybridMultilevel"/>
    <w:tmpl w:val="F8489D5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80A516E"/>
    <w:multiLevelType w:val="hybridMultilevel"/>
    <w:tmpl w:val="53741F6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8810B2F"/>
    <w:multiLevelType w:val="hybridMultilevel"/>
    <w:tmpl w:val="A78AC97C"/>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8">
    <w:nsid w:val="5B6C13A9"/>
    <w:multiLevelType w:val="hybridMultilevel"/>
    <w:tmpl w:val="0DEC58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DDD4264"/>
    <w:multiLevelType w:val="hybridMultilevel"/>
    <w:tmpl w:val="0E0C2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ED026EF"/>
    <w:multiLevelType w:val="hybridMultilevel"/>
    <w:tmpl w:val="9526428E"/>
    <w:lvl w:ilvl="0" w:tplc="8F8C5A2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FF632A8"/>
    <w:multiLevelType w:val="hybridMultilevel"/>
    <w:tmpl w:val="697668DC"/>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37C665A"/>
    <w:multiLevelType w:val="hybridMultilevel"/>
    <w:tmpl w:val="94DC2570"/>
    <w:lvl w:ilvl="0" w:tplc="515CBED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64C11F4E"/>
    <w:multiLevelType w:val="hybridMultilevel"/>
    <w:tmpl w:val="E3CEFD40"/>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6341494"/>
    <w:multiLevelType w:val="hybridMultilevel"/>
    <w:tmpl w:val="C728C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8722410"/>
    <w:multiLevelType w:val="hybridMultilevel"/>
    <w:tmpl w:val="52528F0C"/>
    <w:lvl w:ilvl="0" w:tplc="515CBEDE">
      <w:start w:val="1"/>
      <w:numFmt w:val="bullet"/>
      <w:lvlText w:val=""/>
      <w:lvlJc w:val="left"/>
      <w:pPr>
        <w:ind w:left="720" w:hanging="360"/>
      </w:pPr>
      <w:rPr>
        <w:rFonts w:ascii="Symbol" w:hAnsi="Symbol" w:hint="default"/>
      </w:rPr>
    </w:lvl>
    <w:lvl w:ilvl="1" w:tplc="51E06638">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9CA41EE"/>
    <w:multiLevelType w:val="hybridMultilevel"/>
    <w:tmpl w:val="03845F48"/>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C9B500C"/>
    <w:multiLevelType w:val="hybridMultilevel"/>
    <w:tmpl w:val="FF68F9E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nsid w:val="6DF104EE"/>
    <w:multiLevelType w:val="hybridMultilevel"/>
    <w:tmpl w:val="0F3498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F986689"/>
    <w:multiLevelType w:val="hybridMultilevel"/>
    <w:tmpl w:val="E4C86552"/>
    <w:lvl w:ilvl="0" w:tplc="515CBE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37B7D43"/>
    <w:multiLevelType w:val="hybridMultilevel"/>
    <w:tmpl w:val="8A5420C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7B7B68EB"/>
    <w:multiLevelType w:val="hybridMultilevel"/>
    <w:tmpl w:val="B28E9B58"/>
    <w:lvl w:ilvl="0" w:tplc="515CBE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D297422"/>
    <w:multiLevelType w:val="hybridMultilevel"/>
    <w:tmpl w:val="FE000BD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DCE0B66"/>
    <w:multiLevelType w:val="hybridMultilevel"/>
    <w:tmpl w:val="FF68F9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num>
  <w:num w:numId="2">
    <w:abstractNumId w:val="31"/>
  </w:num>
  <w:num w:numId="3">
    <w:abstractNumId w:val="36"/>
  </w:num>
  <w:num w:numId="4">
    <w:abstractNumId w:val="45"/>
  </w:num>
  <w:num w:numId="5">
    <w:abstractNumId w:val="25"/>
  </w:num>
  <w:num w:numId="6">
    <w:abstractNumId w:val="0"/>
  </w:num>
  <w:num w:numId="7">
    <w:abstractNumId w:val="13"/>
  </w:num>
  <w:num w:numId="8">
    <w:abstractNumId w:val="51"/>
  </w:num>
  <w:num w:numId="9">
    <w:abstractNumId w:val="43"/>
  </w:num>
  <w:num w:numId="10">
    <w:abstractNumId w:val="32"/>
  </w:num>
  <w:num w:numId="11">
    <w:abstractNumId w:val="6"/>
  </w:num>
  <w:num w:numId="12">
    <w:abstractNumId w:val="2"/>
  </w:num>
  <w:num w:numId="13">
    <w:abstractNumId w:val="15"/>
  </w:num>
  <w:num w:numId="14">
    <w:abstractNumId w:val="38"/>
  </w:num>
  <w:num w:numId="15">
    <w:abstractNumId w:val="19"/>
  </w:num>
  <w:num w:numId="16">
    <w:abstractNumId w:val="27"/>
  </w:num>
  <w:num w:numId="17">
    <w:abstractNumId w:val="18"/>
  </w:num>
  <w:num w:numId="18">
    <w:abstractNumId w:val="7"/>
  </w:num>
  <w:num w:numId="19">
    <w:abstractNumId w:val="28"/>
  </w:num>
  <w:num w:numId="20">
    <w:abstractNumId w:val="40"/>
  </w:num>
  <w:num w:numId="21">
    <w:abstractNumId w:val="14"/>
  </w:num>
  <w:num w:numId="22">
    <w:abstractNumId w:val="17"/>
  </w:num>
  <w:num w:numId="23">
    <w:abstractNumId w:val="29"/>
  </w:num>
  <w:num w:numId="24">
    <w:abstractNumId w:val="50"/>
  </w:num>
  <w:num w:numId="25">
    <w:abstractNumId w:val="20"/>
  </w:num>
  <w:num w:numId="26">
    <w:abstractNumId w:val="21"/>
  </w:num>
  <w:num w:numId="27">
    <w:abstractNumId w:val="3"/>
  </w:num>
  <w:num w:numId="28">
    <w:abstractNumId w:val="11"/>
  </w:num>
  <w:num w:numId="29">
    <w:abstractNumId w:val="9"/>
  </w:num>
  <w:num w:numId="30">
    <w:abstractNumId w:val="12"/>
  </w:num>
  <w:num w:numId="31">
    <w:abstractNumId w:val="26"/>
  </w:num>
  <w:num w:numId="32">
    <w:abstractNumId w:val="30"/>
  </w:num>
  <w:num w:numId="33">
    <w:abstractNumId w:val="52"/>
  </w:num>
  <w:num w:numId="34">
    <w:abstractNumId w:val="24"/>
  </w:num>
  <w:num w:numId="35">
    <w:abstractNumId w:val="39"/>
  </w:num>
  <w:num w:numId="36">
    <w:abstractNumId w:val="34"/>
  </w:num>
  <w:num w:numId="37">
    <w:abstractNumId w:val="22"/>
  </w:num>
  <w:num w:numId="38">
    <w:abstractNumId w:val="41"/>
  </w:num>
  <w:num w:numId="39">
    <w:abstractNumId w:val="8"/>
  </w:num>
  <w:num w:numId="40">
    <w:abstractNumId w:val="37"/>
  </w:num>
  <w:num w:numId="41">
    <w:abstractNumId w:val="23"/>
  </w:num>
  <w:num w:numId="42">
    <w:abstractNumId w:val="53"/>
  </w:num>
  <w:num w:numId="43">
    <w:abstractNumId w:val="46"/>
  </w:num>
  <w:num w:numId="44">
    <w:abstractNumId w:val="5"/>
  </w:num>
  <w:num w:numId="45">
    <w:abstractNumId w:val="1"/>
  </w:num>
  <w:num w:numId="46">
    <w:abstractNumId w:val="42"/>
  </w:num>
  <w:num w:numId="47">
    <w:abstractNumId w:val="49"/>
  </w:num>
  <w:num w:numId="48">
    <w:abstractNumId w:val="44"/>
  </w:num>
  <w:num w:numId="49">
    <w:abstractNumId w:val="4"/>
  </w:num>
  <w:num w:numId="50">
    <w:abstractNumId w:val="47"/>
  </w:num>
  <w:num w:numId="51">
    <w:abstractNumId w:val="33"/>
  </w:num>
  <w:num w:numId="52">
    <w:abstractNumId w:val="10"/>
  </w:num>
  <w:num w:numId="53">
    <w:abstractNumId w:val="16"/>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AF"/>
    <w:rsid w:val="00036F08"/>
    <w:rsid w:val="00046A58"/>
    <w:rsid w:val="000A0DAA"/>
    <w:rsid w:val="000D07F7"/>
    <w:rsid w:val="000E0875"/>
    <w:rsid w:val="000E2095"/>
    <w:rsid w:val="000E6E61"/>
    <w:rsid w:val="00111AC7"/>
    <w:rsid w:val="0011306B"/>
    <w:rsid w:val="001265C9"/>
    <w:rsid w:val="00145AA9"/>
    <w:rsid w:val="00181503"/>
    <w:rsid w:val="002030AF"/>
    <w:rsid w:val="0020721A"/>
    <w:rsid w:val="002536FF"/>
    <w:rsid w:val="0026129A"/>
    <w:rsid w:val="002A50BD"/>
    <w:rsid w:val="002A6022"/>
    <w:rsid w:val="002B59A5"/>
    <w:rsid w:val="002B7C9D"/>
    <w:rsid w:val="002C17D2"/>
    <w:rsid w:val="002E23DC"/>
    <w:rsid w:val="003127C2"/>
    <w:rsid w:val="00316896"/>
    <w:rsid w:val="00332076"/>
    <w:rsid w:val="0042201B"/>
    <w:rsid w:val="0047058F"/>
    <w:rsid w:val="0048741E"/>
    <w:rsid w:val="004A1EFC"/>
    <w:rsid w:val="004A5322"/>
    <w:rsid w:val="004A65B9"/>
    <w:rsid w:val="004B680E"/>
    <w:rsid w:val="004D71B4"/>
    <w:rsid w:val="00520315"/>
    <w:rsid w:val="00566708"/>
    <w:rsid w:val="005B45BF"/>
    <w:rsid w:val="00613AF5"/>
    <w:rsid w:val="00617FB5"/>
    <w:rsid w:val="006E30E8"/>
    <w:rsid w:val="006E6763"/>
    <w:rsid w:val="00766FA2"/>
    <w:rsid w:val="007C0F23"/>
    <w:rsid w:val="007C2CB4"/>
    <w:rsid w:val="007C4119"/>
    <w:rsid w:val="00800E90"/>
    <w:rsid w:val="008554AA"/>
    <w:rsid w:val="008677AD"/>
    <w:rsid w:val="00873F31"/>
    <w:rsid w:val="008761BA"/>
    <w:rsid w:val="00896859"/>
    <w:rsid w:val="00903743"/>
    <w:rsid w:val="009257D1"/>
    <w:rsid w:val="00942F3E"/>
    <w:rsid w:val="009718A7"/>
    <w:rsid w:val="009A0198"/>
    <w:rsid w:val="009A1AF6"/>
    <w:rsid w:val="009A2608"/>
    <w:rsid w:val="009B24C0"/>
    <w:rsid w:val="009B7EBF"/>
    <w:rsid w:val="009E6217"/>
    <w:rsid w:val="00A164E5"/>
    <w:rsid w:val="00A1780E"/>
    <w:rsid w:val="00A366D6"/>
    <w:rsid w:val="00A517ED"/>
    <w:rsid w:val="00A963ED"/>
    <w:rsid w:val="00AA2D11"/>
    <w:rsid w:val="00AA7891"/>
    <w:rsid w:val="00AD6C7A"/>
    <w:rsid w:val="00B76A49"/>
    <w:rsid w:val="00B94363"/>
    <w:rsid w:val="00C01114"/>
    <w:rsid w:val="00C1257F"/>
    <w:rsid w:val="00C31623"/>
    <w:rsid w:val="00C3284D"/>
    <w:rsid w:val="00C5374A"/>
    <w:rsid w:val="00CD737C"/>
    <w:rsid w:val="00D061C2"/>
    <w:rsid w:val="00D52215"/>
    <w:rsid w:val="00D82D0A"/>
    <w:rsid w:val="00E679DA"/>
    <w:rsid w:val="00E928AE"/>
    <w:rsid w:val="00EB62CE"/>
    <w:rsid w:val="00ED3769"/>
    <w:rsid w:val="00F01F75"/>
    <w:rsid w:val="00F21F72"/>
    <w:rsid w:val="00F370B8"/>
    <w:rsid w:val="00F4014F"/>
    <w:rsid w:val="00F8597D"/>
    <w:rsid w:val="00FA0F2A"/>
    <w:rsid w:val="00FC09B9"/>
    <w:rsid w:val="00FD1198"/>
    <w:rsid w:val="00FD6073"/>
    <w:rsid w:val="00FE30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B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C31623"/>
    <w:pPr>
      <w:keepNext/>
      <w:keepLines/>
      <w:spacing w:before="240" w:after="0"/>
      <w:jc w:val="both"/>
      <w:outlineLvl w:val="0"/>
    </w:pPr>
    <w:rPr>
      <w:rFonts w:ascii="Calibri" w:eastAsiaTheme="majorEastAsia" w:hAnsi="Calibri" w:cstheme="majorBidi"/>
      <w:b/>
      <w:color w:val="000000" w:themeColor="text1"/>
      <w:sz w:val="28"/>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030AF"/>
    <w:pPr>
      <w:ind w:left="720"/>
      <w:contextualSpacing/>
    </w:pPr>
  </w:style>
  <w:style w:type="table" w:styleId="Rcsostblzat">
    <w:name w:val="Table Grid"/>
    <w:basedOn w:val="Normltblzat"/>
    <w:uiPriority w:val="39"/>
    <w:rsid w:val="00B9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A0DAA"/>
    <w:rPr>
      <w:color w:val="0563C1" w:themeColor="hyperlink"/>
      <w:u w:val="single"/>
    </w:rPr>
  </w:style>
  <w:style w:type="paragraph" w:styleId="Buborkszveg">
    <w:name w:val="Balloon Text"/>
    <w:basedOn w:val="Norml"/>
    <w:link w:val="BuborkszvegChar"/>
    <w:uiPriority w:val="99"/>
    <w:semiHidden/>
    <w:unhideWhenUsed/>
    <w:rsid w:val="002B59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59A5"/>
    <w:rPr>
      <w:rFonts w:ascii="Segoe UI" w:hAnsi="Segoe UI" w:cs="Segoe UI"/>
      <w:sz w:val="18"/>
      <w:szCs w:val="18"/>
    </w:rPr>
  </w:style>
  <w:style w:type="paragraph" w:styleId="Cm">
    <w:name w:val="Title"/>
    <w:basedOn w:val="Norml"/>
    <w:next w:val="Norml"/>
    <w:link w:val="CmChar"/>
    <w:uiPriority w:val="10"/>
    <w:qFormat/>
    <w:rsid w:val="002B59A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B59A5"/>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C31623"/>
    <w:rPr>
      <w:rFonts w:ascii="Calibri" w:eastAsiaTheme="majorEastAsia" w:hAnsi="Calibri" w:cstheme="majorBidi"/>
      <w:b/>
      <w:color w:val="000000" w:themeColor="text1"/>
      <w:sz w:val="28"/>
      <w:szCs w:val="32"/>
    </w:rPr>
  </w:style>
  <w:style w:type="paragraph" w:styleId="lfej">
    <w:name w:val="header"/>
    <w:basedOn w:val="Norml"/>
    <w:link w:val="lfejChar"/>
    <w:uiPriority w:val="99"/>
    <w:unhideWhenUsed/>
    <w:rsid w:val="00617FB5"/>
    <w:pPr>
      <w:tabs>
        <w:tab w:val="center" w:pos="4536"/>
        <w:tab w:val="right" w:pos="9072"/>
      </w:tabs>
      <w:spacing w:after="0" w:line="240" w:lineRule="auto"/>
    </w:pPr>
  </w:style>
  <w:style w:type="character" w:customStyle="1" w:styleId="lfejChar">
    <w:name w:val="Élőfej Char"/>
    <w:basedOn w:val="Bekezdsalapbettpusa"/>
    <w:link w:val="lfej"/>
    <w:uiPriority w:val="99"/>
    <w:rsid w:val="00617FB5"/>
  </w:style>
  <w:style w:type="paragraph" w:styleId="llb">
    <w:name w:val="footer"/>
    <w:basedOn w:val="Norml"/>
    <w:link w:val="llbChar"/>
    <w:uiPriority w:val="99"/>
    <w:unhideWhenUsed/>
    <w:rsid w:val="00617FB5"/>
    <w:pPr>
      <w:tabs>
        <w:tab w:val="center" w:pos="4536"/>
        <w:tab w:val="right" w:pos="9072"/>
      </w:tabs>
      <w:spacing w:after="0" w:line="240" w:lineRule="auto"/>
    </w:pPr>
  </w:style>
  <w:style w:type="character" w:customStyle="1" w:styleId="llbChar">
    <w:name w:val="Élőláb Char"/>
    <w:basedOn w:val="Bekezdsalapbettpusa"/>
    <w:link w:val="llb"/>
    <w:uiPriority w:val="99"/>
    <w:rsid w:val="00617FB5"/>
  </w:style>
  <w:style w:type="paragraph" w:styleId="Tartalomjegyzkcmsora">
    <w:name w:val="TOC Heading"/>
    <w:basedOn w:val="Cmsor1"/>
    <w:next w:val="Norml"/>
    <w:uiPriority w:val="39"/>
    <w:unhideWhenUsed/>
    <w:qFormat/>
    <w:rsid w:val="00617FB5"/>
    <w:pPr>
      <w:outlineLvl w:val="9"/>
    </w:pPr>
    <w:rPr>
      <w:rFonts w:asciiTheme="majorHAnsi" w:hAnsiTheme="majorHAnsi"/>
      <w:b w:val="0"/>
      <w:color w:val="2E74B5" w:themeColor="accent1" w:themeShade="BF"/>
      <w:sz w:val="32"/>
      <w:lang w:eastAsia="hu-HU"/>
    </w:rPr>
  </w:style>
  <w:style w:type="paragraph" w:styleId="TJ1">
    <w:name w:val="toc 1"/>
    <w:basedOn w:val="Norml"/>
    <w:next w:val="Norml"/>
    <w:autoRedefine/>
    <w:uiPriority w:val="39"/>
    <w:unhideWhenUsed/>
    <w:rsid w:val="00617FB5"/>
    <w:pPr>
      <w:spacing w:after="100"/>
    </w:pPr>
  </w:style>
  <w:style w:type="paragraph" w:styleId="Lbjegyzetszveg">
    <w:name w:val="footnote text"/>
    <w:basedOn w:val="Norml"/>
    <w:link w:val="LbjegyzetszvegChar"/>
    <w:uiPriority w:val="99"/>
    <w:semiHidden/>
    <w:unhideWhenUsed/>
    <w:rsid w:val="00F8597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8597D"/>
    <w:rPr>
      <w:sz w:val="20"/>
      <w:szCs w:val="20"/>
    </w:rPr>
  </w:style>
  <w:style w:type="character" w:styleId="Lbjegyzet-hivatkozs">
    <w:name w:val="footnote reference"/>
    <w:basedOn w:val="Bekezdsalapbettpusa"/>
    <w:uiPriority w:val="99"/>
    <w:semiHidden/>
    <w:unhideWhenUsed/>
    <w:rsid w:val="00F8597D"/>
    <w:rPr>
      <w:vertAlign w:val="superscript"/>
    </w:rPr>
  </w:style>
  <w:style w:type="character" w:customStyle="1" w:styleId="ListaszerbekezdsChar">
    <w:name w:val="Listaszerű bekezdés Char"/>
    <w:link w:val="Listaszerbekezds"/>
    <w:uiPriority w:val="34"/>
    <w:rsid w:val="00C31623"/>
  </w:style>
  <w:style w:type="character" w:styleId="Mrltotthiperhivatkozs">
    <w:name w:val="FollowedHyperlink"/>
    <w:basedOn w:val="Bekezdsalapbettpusa"/>
    <w:uiPriority w:val="99"/>
    <w:semiHidden/>
    <w:unhideWhenUsed/>
    <w:rsid w:val="009257D1"/>
    <w:rPr>
      <w:color w:val="954F72" w:themeColor="followedHyperlink"/>
      <w:u w:val="single"/>
    </w:rPr>
  </w:style>
  <w:style w:type="character" w:styleId="Jegyzethivatkozs">
    <w:name w:val="annotation reference"/>
    <w:basedOn w:val="Bekezdsalapbettpusa"/>
    <w:uiPriority w:val="99"/>
    <w:semiHidden/>
    <w:unhideWhenUsed/>
    <w:rsid w:val="000E6E61"/>
    <w:rPr>
      <w:sz w:val="16"/>
      <w:szCs w:val="16"/>
    </w:rPr>
  </w:style>
  <w:style w:type="paragraph" w:styleId="Jegyzetszveg">
    <w:name w:val="annotation text"/>
    <w:basedOn w:val="Norml"/>
    <w:link w:val="JegyzetszvegChar"/>
    <w:uiPriority w:val="99"/>
    <w:semiHidden/>
    <w:unhideWhenUsed/>
    <w:rsid w:val="000E6E61"/>
    <w:pPr>
      <w:spacing w:line="240" w:lineRule="auto"/>
    </w:pPr>
    <w:rPr>
      <w:sz w:val="20"/>
      <w:szCs w:val="20"/>
    </w:rPr>
  </w:style>
  <w:style w:type="character" w:customStyle="1" w:styleId="JegyzetszvegChar">
    <w:name w:val="Jegyzetszöveg Char"/>
    <w:basedOn w:val="Bekezdsalapbettpusa"/>
    <w:link w:val="Jegyzetszveg"/>
    <w:uiPriority w:val="99"/>
    <w:semiHidden/>
    <w:rsid w:val="000E6E61"/>
    <w:rPr>
      <w:sz w:val="20"/>
      <w:szCs w:val="20"/>
    </w:rPr>
  </w:style>
  <w:style w:type="paragraph" w:styleId="Megjegyzstrgya">
    <w:name w:val="annotation subject"/>
    <w:basedOn w:val="Jegyzetszveg"/>
    <w:next w:val="Jegyzetszveg"/>
    <w:link w:val="MegjegyzstrgyaChar"/>
    <w:uiPriority w:val="99"/>
    <w:semiHidden/>
    <w:unhideWhenUsed/>
    <w:rsid w:val="000E6E61"/>
    <w:rPr>
      <w:b/>
      <w:bCs/>
    </w:rPr>
  </w:style>
  <w:style w:type="character" w:customStyle="1" w:styleId="MegjegyzstrgyaChar">
    <w:name w:val="Megjegyzés tárgya Char"/>
    <w:basedOn w:val="JegyzetszvegChar"/>
    <w:link w:val="Megjegyzstrgya"/>
    <w:uiPriority w:val="99"/>
    <w:semiHidden/>
    <w:rsid w:val="000E6E61"/>
    <w:rPr>
      <w:b/>
      <w:bCs/>
      <w:sz w:val="20"/>
      <w:szCs w:val="20"/>
    </w:rPr>
  </w:style>
  <w:style w:type="paragraph" w:styleId="Vltozat">
    <w:name w:val="Revision"/>
    <w:hidden/>
    <w:uiPriority w:val="99"/>
    <w:semiHidden/>
    <w:rsid w:val="004220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C31623"/>
    <w:pPr>
      <w:keepNext/>
      <w:keepLines/>
      <w:spacing w:before="240" w:after="0"/>
      <w:jc w:val="both"/>
      <w:outlineLvl w:val="0"/>
    </w:pPr>
    <w:rPr>
      <w:rFonts w:ascii="Calibri" w:eastAsiaTheme="majorEastAsia" w:hAnsi="Calibri" w:cstheme="majorBidi"/>
      <w:b/>
      <w:color w:val="000000" w:themeColor="text1"/>
      <w:sz w:val="28"/>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030AF"/>
    <w:pPr>
      <w:ind w:left="720"/>
      <w:contextualSpacing/>
    </w:pPr>
  </w:style>
  <w:style w:type="table" w:styleId="Rcsostblzat">
    <w:name w:val="Table Grid"/>
    <w:basedOn w:val="Normltblzat"/>
    <w:uiPriority w:val="39"/>
    <w:rsid w:val="00B9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A0DAA"/>
    <w:rPr>
      <w:color w:val="0563C1" w:themeColor="hyperlink"/>
      <w:u w:val="single"/>
    </w:rPr>
  </w:style>
  <w:style w:type="paragraph" w:styleId="Buborkszveg">
    <w:name w:val="Balloon Text"/>
    <w:basedOn w:val="Norml"/>
    <w:link w:val="BuborkszvegChar"/>
    <w:uiPriority w:val="99"/>
    <w:semiHidden/>
    <w:unhideWhenUsed/>
    <w:rsid w:val="002B59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59A5"/>
    <w:rPr>
      <w:rFonts w:ascii="Segoe UI" w:hAnsi="Segoe UI" w:cs="Segoe UI"/>
      <w:sz w:val="18"/>
      <w:szCs w:val="18"/>
    </w:rPr>
  </w:style>
  <w:style w:type="paragraph" w:styleId="Cm">
    <w:name w:val="Title"/>
    <w:basedOn w:val="Norml"/>
    <w:next w:val="Norml"/>
    <w:link w:val="CmChar"/>
    <w:uiPriority w:val="10"/>
    <w:qFormat/>
    <w:rsid w:val="002B59A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B59A5"/>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C31623"/>
    <w:rPr>
      <w:rFonts w:ascii="Calibri" w:eastAsiaTheme="majorEastAsia" w:hAnsi="Calibri" w:cstheme="majorBidi"/>
      <w:b/>
      <w:color w:val="000000" w:themeColor="text1"/>
      <w:sz w:val="28"/>
      <w:szCs w:val="32"/>
    </w:rPr>
  </w:style>
  <w:style w:type="paragraph" w:styleId="lfej">
    <w:name w:val="header"/>
    <w:basedOn w:val="Norml"/>
    <w:link w:val="lfejChar"/>
    <w:uiPriority w:val="99"/>
    <w:unhideWhenUsed/>
    <w:rsid w:val="00617FB5"/>
    <w:pPr>
      <w:tabs>
        <w:tab w:val="center" w:pos="4536"/>
        <w:tab w:val="right" w:pos="9072"/>
      </w:tabs>
      <w:spacing w:after="0" w:line="240" w:lineRule="auto"/>
    </w:pPr>
  </w:style>
  <w:style w:type="character" w:customStyle="1" w:styleId="lfejChar">
    <w:name w:val="Élőfej Char"/>
    <w:basedOn w:val="Bekezdsalapbettpusa"/>
    <w:link w:val="lfej"/>
    <w:uiPriority w:val="99"/>
    <w:rsid w:val="00617FB5"/>
  </w:style>
  <w:style w:type="paragraph" w:styleId="llb">
    <w:name w:val="footer"/>
    <w:basedOn w:val="Norml"/>
    <w:link w:val="llbChar"/>
    <w:uiPriority w:val="99"/>
    <w:unhideWhenUsed/>
    <w:rsid w:val="00617FB5"/>
    <w:pPr>
      <w:tabs>
        <w:tab w:val="center" w:pos="4536"/>
        <w:tab w:val="right" w:pos="9072"/>
      </w:tabs>
      <w:spacing w:after="0" w:line="240" w:lineRule="auto"/>
    </w:pPr>
  </w:style>
  <w:style w:type="character" w:customStyle="1" w:styleId="llbChar">
    <w:name w:val="Élőláb Char"/>
    <w:basedOn w:val="Bekezdsalapbettpusa"/>
    <w:link w:val="llb"/>
    <w:uiPriority w:val="99"/>
    <w:rsid w:val="00617FB5"/>
  </w:style>
  <w:style w:type="paragraph" w:styleId="Tartalomjegyzkcmsora">
    <w:name w:val="TOC Heading"/>
    <w:basedOn w:val="Cmsor1"/>
    <w:next w:val="Norml"/>
    <w:uiPriority w:val="39"/>
    <w:unhideWhenUsed/>
    <w:qFormat/>
    <w:rsid w:val="00617FB5"/>
    <w:pPr>
      <w:outlineLvl w:val="9"/>
    </w:pPr>
    <w:rPr>
      <w:rFonts w:asciiTheme="majorHAnsi" w:hAnsiTheme="majorHAnsi"/>
      <w:b w:val="0"/>
      <w:color w:val="2E74B5" w:themeColor="accent1" w:themeShade="BF"/>
      <w:sz w:val="32"/>
      <w:lang w:eastAsia="hu-HU"/>
    </w:rPr>
  </w:style>
  <w:style w:type="paragraph" w:styleId="TJ1">
    <w:name w:val="toc 1"/>
    <w:basedOn w:val="Norml"/>
    <w:next w:val="Norml"/>
    <w:autoRedefine/>
    <w:uiPriority w:val="39"/>
    <w:unhideWhenUsed/>
    <w:rsid w:val="00617FB5"/>
    <w:pPr>
      <w:spacing w:after="100"/>
    </w:pPr>
  </w:style>
  <w:style w:type="paragraph" w:styleId="Lbjegyzetszveg">
    <w:name w:val="footnote text"/>
    <w:basedOn w:val="Norml"/>
    <w:link w:val="LbjegyzetszvegChar"/>
    <w:uiPriority w:val="99"/>
    <w:semiHidden/>
    <w:unhideWhenUsed/>
    <w:rsid w:val="00F8597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8597D"/>
    <w:rPr>
      <w:sz w:val="20"/>
      <w:szCs w:val="20"/>
    </w:rPr>
  </w:style>
  <w:style w:type="character" w:styleId="Lbjegyzet-hivatkozs">
    <w:name w:val="footnote reference"/>
    <w:basedOn w:val="Bekezdsalapbettpusa"/>
    <w:uiPriority w:val="99"/>
    <w:semiHidden/>
    <w:unhideWhenUsed/>
    <w:rsid w:val="00F8597D"/>
    <w:rPr>
      <w:vertAlign w:val="superscript"/>
    </w:rPr>
  </w:style>
  <w:style w:type="character" w:customStyle="1" w:styleId="ListaszerbekezdsChar">
    <w:name w:val="Listaszerű bekezdés Char"/>
    <w:link w:val="Listaszerbekezds"/>
    <w:uiPriority w:val="34"/>
    <w:rsid w:val="00C31623"/>
  </w:style>
  <w:style w:type="character" w:styleId="Mrltotthiperhivatkozs">
    <w:name w:val="FollowedHyperlink"/>
    <w:basedOn w:val="Bekezdsalapbettpusa"/>
    <w:uiPriority w:val="99"/>
    <w:semiHidden/>
    <w:unhideWhenUsed/>
    <w:rsid w:val="009257D1"/>
    <w:rPr>
      <w:color w:val="954F72" w:themeColor="followedHyperlink"/>
      <w:u w:val="single"/>
    </w:rPr>
  </w:style>
  <w:style w:type="character" w:styleId="Jegyzethivatkozs">
    <w:name w:val="annotation reference"/>
    <w:basedOn w:val="Bekezdsalapbettpusa"/>
    <w:uiPriority w:val="99"/>
    <w:semiHidden/>
    <w:unhideWhenUsed/>
    <w:rsid w:val="000E6E61"/>
    <w:rPr>
      <w:sz w:val="16"/>
      <w:szCs w:val="16"/>
    </w:rPr>
  </w:style>
  <w:style w:type="paragraph" w:styleId="Jegyzetszveg">
    <w:name w:val="annotation text"/>
    <w:basedOn w:val="Norml"/>
    <w:link w:val="JegyzetszvegChar"/>
    <w:uiPriority w:val="99"/>
    <w:semiHidden/>
    <w:unhideWhenUsed/>
    <w:rsid w:val="000E6E61"/>
    <w:pPr>
      <w:spacing w:line="240" w:lineRule="auto"/>
    </w:pPr>
    <w:rPr>
      <w:sz w:val="20"/>
      <w:szCs w:val="20"/>
    </w:rPr>
  </w:style>
  <w:style w:type="character" w:customStyle="1" w:styleId="JegyzetszvegChar">
    <w:name w:val="Jegyzetszöveg Char"/>
    <w:basedOn w:val="Bekezdsalapbettpusa"/>
    <w:link w:val="Jegyzetszveg"/>
    <w:uiPriority w:val="99"/>
    <w:semiHidden/>
    <w:rsid w:val="000E6E61"/>
    <w:rPr>
      <w:sz w:val="20"/>
      <w:szCs w:val="20"/>
    </w:rPr>
  </w:style>
  <w:style w:type="paragraph" w:styleId="Megjegyzstrgya">
    <w:name w:val="annotation subject"/>
    <w:basedOn w:val="Jegyzetszveg"/>
    <w:next w:val="Jegyzetszveg"/>
    <w:link w:val="MegjegyzstrgyaChar"/>
    <w:uiPriority w:val="99"/>
    <w:semiHidden/>
    <w:unhideWhenUsed/>
    <w:rsid w:val="000E6E61"/>
    <w:rPr>
      <w:b/>
      <w:bCs/>
    </w:rPr>
  </w:style>
  <w:style w:type="character" w:customStyle="1" w:styleId="MegjegyzstrgyaChar">
    <w:name w:val="Megjegyzés tárgya Char"/>
    <w:basedOn w:val="JegyzetszvegChar"/>
    <w:link w:val="Megjegyzstrgya"/>
    <w:uiPriority w:val="99"/>
    <w:semiHidden/>
    <w:rsid w:val="000E6E61"/>
    <w:rPr>
      <w:b/>
      <w:bCs/>
      <w:sz w:val="20"/>
      <w:szCs w:val="20"/>
    </w:rPr>
  </w:style>
  <w:style w:type="paragraph" w:styleId="Vltozat">
    <w:name w:val="Revision"/>
    <w:hidden/>
    <w:uiPriority w:val="99"/>
    <w:semiHidden/>
    <w:rsid w:val="00422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4544">
      <w:bodyDiv w:val="1"/>
      <w:marLeft w:val="0"/>
      <w:marRight w:val="0"/>
      <w:marTop w:val="0"/>
      <w:marBottom w:val="0"/>
      <w:divBdr>
        <w:top w:val="none" w:sz="0" w:space="0" w:color="auto"/>
        <w:left w:val="none" w:sz="0" w:space="0" w:color="auto"/>
        <w:bottom w:val="none" w:sz="0" w:space="0" w:color="auto"/>
        <w:right w:val="none" w:sz="0" w:space="0" w:color="auto"/>
      </w:divBdr>
    </w:div>
    <w:div w:id="14002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miugyfelszolgalat.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rmany.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saladitudakozo.kormany.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miugyfelszolgalat.gov.hu/" TargetMode="External"/><Relationship Id="rId5" Type="http://schemas.openxmlformats.org/officeDocument/2006/relationships/settings" Target="settings.xml"/><Relationship Id="rId15" Type="http://schemas.openxmlformats.org/officeDocument/2006/relationships/hyperlink" Target="http://emmiugyfelszolgalat.gov.hu/" TargetMode="External"/><Relationship Id="rId10" Type="http://schemas.openxmlformats.org/officeDocument/2006/relationships/hyperlink" Target="http://www.csaladitudakozo.kormany.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saladitudakozo.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0BE6-9996-4D25-85C4-C83D71A1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4524</Words>
  <Characters>31223</Characters>
  <Application>Microsoft Office Word</Application>
  <DocSecurity>4</DocSecurity>
  <Lines>260</Lines>
  <Paragraphs>71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BACenter</dc:creator>
  <cp:lastModifiedBy>Veres Gábor dr.</cp:lastModifiedBy>
  <cp:revision>2</cp:revision>
  <cp:lastPrinted>2019-03-05T14:24:00Z</cp:lastPrinted>
  <dcterms:created xsi:type="dcterms:W3CDTF">2019-03-14T13:24:00Z</dcterms:created>
  <dcterms:modified xsi:type="dcterms:W3CDTF">2019-03-14T13:24:00Z</dcterms:modified>
</cp:coreProperties>
</file>